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1505E2" w:rsidTr="00D0783A">
        <w:tc>
          <w:tcPr>
            <w:tcW w:w="5495" w:type="dxa"/>
            <w:hideMark/>
          </w:tcPr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1505E2" w:rsidRDefault="00BC21DD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505E2">
              <w:rPr>
                <w:rFonts w:ascii="Times New Roman" w:hAnsi="Times New Roman"/>
                <w:sz w:val="24"/>
                <w:szCs w:val="24"/>
              </w:rPr>
              <w:t>уководитель управления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ДО 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</w:t>
            </w:r>
            <w:r w:rsidR="00BC21DD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Шушенского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1505E2" w:rsidRDefault="001505E2" w:rsidP="00D078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054BCD" w:rsidRDefault="00054BCD" w:rsidP="00054BCD">
      <w:pPr>
        <w:pStyle w:val="Default"/>
      </w:pPr>
    </w:p>
    <w:p w:rsidR="00054BCD" w:rsidRDefault="00054BCD" w:rsidP="00054BCD">
      <w:pPr>
        <w:pStyle w:val="Default"/>
      </w:pPr>
      <w:r>
        <w:t xml:space="preserve"> </w:t>
      </w:r>
    </w:p>
    <w:p w:rsidR="00054BCD" w:rsidRPr="00405EF6" w:rsidRDefault="00054BCD" w:rsidP="00F6737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sz w:val="24"/>
          <w:szCs w:val="24"/>
        </w:rPr>
        <w:t>Положение</w:t>
      </w:r>
    </w:p>
    <w:p w:rsidR="007843AB" w:rsidRPr="00405EF6" w:rsidRDefault="00054BCD" w:rsidP="00F6737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sz w:val="24"/>
          <w:szCs w:val="24"/>
        </w:rPr>
        <w:t xml:space="preserve">о </w:t>
      </w:r>
      <w:r w:rsidR="00405EF6" w:rsidRPr="00405EF6">
        <w:rPr>
          <w:rFonts w:ascii="Times New Roman" w:hAnsi="Times New Roman"/>
          <w:b/>
          <w:sz w:val="24"/>
          <w:szCs w:val="24"/>
        </w:rPr>
        <w:t>районном</w:t>
      </w:r>
      <w:r w:rsidR="00810285" w:rsidRPr="00405EF6">
        <w:rPr>
          <w:rFonts w:ascii="Times New Roman" w:hAnsi="Times New Roman"/>
          <w:b/>
          <w:sz w:val="24"/>
          <w:szCs w:val="24"/>
        </w:rPr>
        <w:t xml:space="preserve"> конкурсе </w:t>
      </w:r>
      <w:r w:rsidRPr="00405EF6">
        <w:rPr>
          <w:rFonts w:ascii="Times New Roman" w:hAnsi="Times New Roman"/>
          <w:b/>
          <w:sz w:val="24"/>
          <w:szCs w:val="24"/>
        </w:rPr>
        <w:t xml:space="preserve"> «</w:t>
      </w:r>
      <w:r w:rsidR="00987826" w:rsidRPr="00405EF6">
        <w:rPr>
          <w:rFonts w:ascii="Times New Roman" w:hAnsi="Times New Roman"/>
          <w:b/>
          <w:sz w:val="24"/>
          <w:szCs w:val="24"/>
        </w:rPr>
        <w:t>Мой флаг! Мой герб!</w:t>
      </w:r>
      <w:r w:rsidRPr="00405EF6">
        <w:rPr>
          <w:rFonts w:ascii="Times New Roman" w:hAnsi="Times New Roman"/>
          <w:b/>
          <w:sz w:val="24"/>
          <w:szCs w:val="24"/>
        </w:rPr>
        <w:t>»</w:t>
      </w:r>
      <w:r w:rsidR="007843AB" w:rsidRPr="00405EF6">
        <w:rPr>
          <w:rFonts w:ascii="Times New Roman" w:hAnsi="Times New Roman"/>
          <w:b/>
          <w:sz w:val="24"/>
          <w:szCs w:val="24"/>
        </w:rPr>
        <w:t xml:space="preserve"> </w:t>
      </w:r>
    </w:p>
    <w:p w:rsidR="00987826" w:rsidRPr="00405EF6" w:rsidRDefault="007843AB" w:rsidP="00ED2FB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sz w:val="24"/>
          <w:szCs w:val="24"/>
        </w:rPr>
        <w:t>(дистанционная форма проведения)</w:t>
      </w:r>
    </w:p>
    <w:p w:rsidR="00054BCD" w:rsidRPr="00405EF6" w:rsidRDefault="00054BCD" w:rsidP="00F6737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054BCD" w:rsidRPr="00405EF6" w:rsidRDefault="00405EF6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1.1 Районный </w:t>
      </w:r>
      <w:r w:rsidR="00810285" w:rsidRPr="00405EF6">
        <w:rPr>
          <w:rFonts w:ascii="Times New Roman" w:hAnsi="Times New Roman"/>
          <w:sz w:val="24"/>
          <w:szCs w:val="24"/>
        </w:rPr>
        <w:t xml:space="preserve"> конкурс </w:t>
      </w:r>
      <w:r w:rsidRPr="00405EF6">
        <w:rPr>
          <w:rFonts w:ascii="Times New Roman" w:hAnsi="Times New Roman"/>
          <w:sz w:val="24"/>
          <w:szCs w:val="24"/>
        </w:rPr>
        <w:t xml:space="preserve"> </w:t>
      </w:r>
      <w:r w:rsidR="00810285" w:rsidRPr="00405EF6">
        <w:rPr>
          <w:rFonts w:ascii="Times New Roman" w:hAnsi="Times New Roman"/>
          <w:sz w:val="24"/>
          <w:szCs w:val="24"/>
        </w:rPr>
        <w:t>«Мой флаг! Мой герб!</w:t>
      </w:r>
      <w:r w:rsidR="00F6737F" w:rsidRPr="00405EF6">
        <w:rPr>
          <w:rFonts w:ascii="Times New Roman" w:hAnsi="Times New Roman"/>
          <w:sz w:val="24"/>
          <w:szCs w:val="24"/>
        </w:rPr>
        <w:t>»</w:t>
      </w:r>
      <w:r w:rsidR="00054BCD" w:rsidRPr="00405EF6">
        <w:rPr>
          <w:rFonts w:ascii="Times New Roman" w:hAnsi="Times New Roman"/>
          <w:sz w:val="24"/>
          <w:szCs w:val="24"/>
        </w:rPr>
        <w:t xml:space="preserve"> (далее – к</w:t>
      </w:r>
      <w:r w:rsidR="00806062" w:rsidRPr="00405EF6">
        <w:rPr>
          <w:rFonts w:ascii="Times New Roman" w:hAnsi="Times New Roman"/>
          <w:sz w:val="24"/>
          <w:szCs w:val="24"/>
        </w:rPr>
        <w:t xml:space="preserve">онкурс) проводится ежегодно в </w:t>
      </w:r>
      <w:r w:rsidR="006D1937" w:rsidRPr="00405EF6">
        <w:rPr>
          <w:rFonts w:ascii="Times New Roman" w:hAnsi="Times New Roman"/>
          <w:sz w:val="24"/>
          <w:szCs w:val="24"/>
        </w:rPr>
        <w:t>за</w:t>
      </w:r>
      <w:r w:rsidR="00054BCD" w:rsidRPr="00405EF6">
        <w:rPr>
          <w:rFonts w:ascii="Times New Roman" w:hAnsi="Times New Roman"/>
          <w:sz w:val="24"/>
          <w:szCs w:val="24"/>
        </w:rPr>
        <w:t xml:space="preserve">очном режиме, по итогам которого формируется команда </w:t>
      </w:r>
      <w:r w:rsidR="00F6737F" w:rsidRPr="00405EF6">
        <w:rPr>
          <w:rFonts w:ascii="Times New Roman" w:hAnsi="Times New Roman"/>
          <w:sz w:val="24"/>
          <w:szCs w:val="24"/>
        </w:rPr>
        <w:t>Шушенского района, участвующая в</w:t>
      </w:r>
      <w:r w:rsidR="00054BCD" w:rsidRPr="00405EF6">
        <w:rPr>
          <w:rFonts w:ascii="Times New Roman" w:hAnsi="Times New Roman"/>
          <w:sz w:val="24"/>
          <w:szCs w:val="24"/>
        </w:rPr>
        <w:t xml:space="preserve"> </w:t>
      </w:r>
      <w:r w:rsidR="00F6737F" w:rsidRPr="00405EF6">
        <w:rPr>
          <w:rFonts w:ascii="Times New Roman" w:hAnsi="Times New Roman"/>
          <w:sz w:val="24"/>
          <w:szCs w:val="24"/>
        </w:rPr>
        <w:t>Краевом</w:t>
      </w:r>
      <w:r w:rsidR="00054BCD" w:rsidRPr="00405EF6">
        <w:rPr>
          <w:rFonts w:ascii="Times New Roman" w:hAnsi="Times New Roman"/>
          <w:sz w:val="24"/>
          <w:szCs w:val="24"/>
        </w:rPr>
        <w:t xml:space="preserve"> конкурсе на знание государственных и региональных символов и атрибутов Российской Федерации среди обучающихся.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1.2. Конкурс проводится </w:t>
      </w:r>
      <w:r w:rsidR="00F6737F" w:rsidRPr="00405EF6">
        <w:rPr>
          <w:rFonts w:ascii="Times New Roman" w:hAnsi="Times New Roman"/>
          <w:sz w:val="24"/>
          <w:szCs w:val="24"/>
        </w:rPr>
        <w:t>муниципальным бюджетным образовательным учреждением дополнительного образования «Центр дополнительного образования Шушенского района»</w:t>
      </w:r>
      <w:r w:rsidRPr="00405EF6">
        <w:rPr>
          <w:rFonts w:ascii="Times New Roman" w:hAnsi="Times New Roman"/>
          <w:sz w:val="24"/>
          <w:szCs w:val="24"/>
        </w:rPr>
        <w:t xml:space="preserve"> (далее – Центр) в соответ</w:t>
      </w:r>
      <w:r w:rsidR="00F6737F" w:rsidRPr="00405EF6">
        <w:rPr>
          <w:rFonts w:ascii="Times New Roman" w:hAnsi="Times New Roman"/>
          <w:sz w:val="24"/>
          <w:szCs w:val="24"/>
        </w:rPr>
        <w:t>ствии с календарем районных</w:t>
      </w:r>
      <w:r w:rsidRPr="00405EF6">
        <w:rPr>
          <w:rFonts w:ascii="Times New Roman" w:hAnsi="Times New Roman"/>
          <w:sz w:val="24"/>
          <w:szCs w:val="24"/>
        </w:rPr>
        <w:t xml:space="preserve"> массовых туристско-краеведческих мероприятий Центра на 2020 год.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1.3. Конкурс посвящается Году памяти и славы в России и проводится с целью формирования у молодого поколения патриотических чувств, гражданского самосознания на основе исторических ценностей России по сохранению и развитию чувства гордости за свою Родину.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sz w:val="24"/>
          <w:szCs w:val="24"/>
        </w:rPr>
        <w:t xml:space="preserve">Задачи конкурса: </w:t>
      </w:r>
    </w:p>
    <w:p w:rsidR="00054BCD" w:rsidRPr="00405EF6" w:rsidRDefault="005D5C7B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- </w:t>
      </w:r>
      <w:r w:rsidR="00054BCD" w:rsidRPr="00405EF6">
        <w:rPr>
          <w:rFonts w:ascii="Times New Roman" w:hAnsi="Times New Roman"/>
          <w:sz w:val="24"/>
          <w:szCs w:val="24"/>
        </w:rPr>
        <w:t>формировать у обучающихся устойчивый внутренний позитивный образ России, Красноярского края,</w:t>
      </w:r>
      <w:r w:rsidR="00806062" w:rsidRPr="00405EF6">
        <w:rPr>
          <w:rFonts w:ascii="Times New Roman" w:hAnsi="Times New Roman"/>
          <w:sz w:val="24"/>
          <w:szCs w:val="24"/>
        </w:rPr>
        <w:t xml:space="preserve"> Шушенского района,</w:t>
      </w:r>
      <w:r w:rsidR="00054BCD" w:rsidRPr="00405EF6">
        <w:rPr>
          <w:rFonts w:ascii="Times New Roman" w:hAnsi="Times New Roman"/>
          <w:sz w:val="24"/>
          <w:szCs w:val="24"/>
        </w:rPr>
        <w:t xml:space="preserve"> семьи через познавательную, исследовательскую и творческую деятельность; </w:t>
      </w:r>
    </w:p>
    <w:p w:rsidR="00054BCD" w:rsidRPr="00405EF6" w:rsidRDefault="005D5C7B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- </w:t>
      </w:r>
      <w:r w:rsidR="00054BCD" w:rsidRPr="00405EF6">
        <w:rPr>
          <w:rFonts w:ascii="Times New Roman" w:hAnsi="Times New Roman"/>
          <w:sz w:val="24"/>
          <w:szCs w:val="24"/>
        </w:rPr>
        <w:t xml:space="preserve">активизировать стремление молодого поколения к изучению истории своей семьи, родного края, страны; </w:t>
      </w:r>
    </w:p>
    <w:p w:rsidR="00054BCD" w:rsidRPr="00405EF6" w:rsidRDefault="005D5C7B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- </w:t>
      </w:r>
      <w:r w:rsidR="00054BCD" w:rsidRPr="00405EF6">
        <w:rPr>
          <w:rFonts w:ascii="Times New Roman" w:hAnsi="Times New Roman"/>
          <w:sz w:val="24"/>
          <w:szCs w:val="24"/>
        </w:rPr>
        <w:t xml:space="preserve">изучать историю государственных и региональных символов и </w:t>
      </w:r>
      <w:r w:rsidR="00806062" w:rsidRPr="00405EF6">
        <w:rPr>
          <w:rFonts w:ascii="Times New Roman" w:hAnsi="Times New Roman"/>
          <w:sz w:val="24"/>
          <w:szCs w:val="24"/>
        </w:rPr>
        <w:t>атрибутов Российской Федерации,</w:t>
      </w:r>
      <w:r w:rsidR="00054BCD" w:rsidRPr="00405EF6">
        <w:rPr>
          <w:rFonts w:ascii="Times New Roman" w:hAnsi="Times New Roman"/>
          <w:sz w:val="24"/>
          <w:szCs w:val="24"/>
        </w:rPr>
        <w:t xml:space="preserve"> Красноярского края</w:t>
      </w:r>
      <w:r w:rsidR="00806062" w:rsidRPr="00405EF6">
        <w:rPr>
          <w:rFonts w:ascii="Times New Roman" w:hAnsi="Times New Roman"/>
          <w:sz w:val="24"/>
          <w:szCs w:val="24"/>
        </w:rPr>
        <w:t xml:space="preserve"> и Шушенского района</w:t>
      </w:r>
      <w:r w:rsidR="00054BCD" w:rsidRPr="00405EF6">
        <w:rPr>
          <w:rFonts w:ascii="Times New Roman" w:hAnsi="Times New Roman"/>
          <w:sz w:val="24"/>
          <w:szCs w:val="24"/>
        </w:rPr>
        <w:t xml:space="preserve">, их исторической преемственности, сущности и значения в различные периоды истории; </w:t>
      </w:r>
    </w:p>
    <w:p w:rsidR="00054BCD" w:rsidRPr="00405EF6" w:rsidRDefault="005D5C7B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- </w:t>
      </w:r>
      <w:r w:rsidR="00054BCD" w:rsidRPr="00405EF6">
        <w:rPr>
          <w:rFonts w:ascii="Times New Roman" w:hAnsi="Times New Roman"/>
          <w:sz w:val="24"/>
          <w:szCs w:val="24"/>
        </w:rPr>
        <w:t>содействовать распространению символов и образов Победы, России, края,</w:t>
      </w:r>
      <w:r w:rsidR="00806062" w:rsidRPr="00405EF6">
        <w:rPr>
          <w:rFonts w:ascii="Times New Roman" w:hAnsi="Times New Roman"/>
          <w:sz w:val="24"/>
          <w:szCs w:val="24"/>
        </w:rPr>
        <w:t xml:space="preserve"> района,</w:t>
      </w:r>
      <w:r w:rsidRPr="00405EF6">
        <w:rPr>
          <w:rFonts w:ascii="Times New Roman" w:hAnsi="Times New Roman"/>
          <w:sz w:val="24"/>
          <w:szCs w:val="24"/>
        </w:rPr>
        <w:t xml:space="preserve"> </w:t>
      </w:r>
      <w:r w:rsidR="00054BCD" w:rsidRPr="00405EF6">
        <w:rPr>
          <w:rFonts w:ascii="Times New Roman" w:hAnsi="Times New Roman"/>
          <w:sz w:val="24"/>
          <w:szCs w:val="24"/>
        </w:rPr>
        <w:t xml:space="preserve"> семьи; </w:t>
      </w:r>
    </w:p>
    <w:p w:rsidR="005D5C7B" w:rsidRPr="00405EF6" w:rsidRDefault="005D5C7B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- </w:t>
      </w:r>
      <w:r w:rsidR="00054BCD" w:rsidRPr="00405EF6">
        <w:rPr>
          <w:rFonts w:ascii="Times New Roman" w:hAnsi="Times New Roman"/>
          <w:sz w:val="24"/>
          <w:szCs w:val="24"/>
        </w:rPr>
        <w:t xml:space="preserve">развивать творческие способности обучающихся. </w:t>
      </w:r>
    </w:p>
    <w:p w:rsidR="00054BCD" w:rsidRPr="00405EF6" w:rsidRDefault="00054BCD" w:rsidP="00F6737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2. Участники конкурса</w:t>
      </w:r>
    </w:p>
    <w:p w:rsidR="005D5C7B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lastRenderedPageBreak/>
        <w:t>2.1. Участниками конкурса являются обучающиеся образовательных организаций, в трех возрастных группах: 1-4 к</w:t>
      </w:r>
      <w:r w:rsidR="005D5C7B" w:rsidRPr="00405EF6">
        <w:rPr>
          <w:rFonts w:ascii="Times New Roman" w:hAnsi="Times New Roman"/>
          <w:sz w:val="24"/>
          <w:szCs w:val="24"/>
        </w:rPr>
        <w:t>лассы, 5-8 классы, 9-11 классы.</w:t>
      </w:r>
    </w:p>
    <w:p w:rsidR="005D5C7B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2.2. Участие может быть как коллективным, так и индивидуальным. В коллективной работе определяется представитель, заявляющий работу от имени коллектива. </w:t>
      </w:r>
    </w:p>
    <w:p w:rsidR="00054BCD" w:rsidRPr="00405EF6" w:rsidRDefault="00054BCD" w:rsidP="00796B0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3. Порядок и сроки проведения конкурса</w:t>
      </w:r>
    </w:p>
    <w:p w:rsidR="001D07C8" w:rsidRPr="00405EF6" w:rsidRDefault="00405EF6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Районный</w:t>
      </w:r>
      <w:r w:rsidR="00796B05" w:rsidRPr="00405EF6">
        <w:rPr>
          <w:rFonts w:ascii="Times New Roman" w:hAnsi="Times New Roman"/>
          <w:sz w:val="24"/>
          <w:szCs w:val="24"/>
        </w:rPr>
        <w:t xml:space="preserve"> к</w:t>
      </w:r>
      <w:r w:rsidR="00B8158D" w:rsidRPr="00405EF6">
        <w:rPr>
          <w:rFonts w:ascii="Times New Roman" w:hAnsi="Times New Roman"/>
          <w:sz w:val="24"/>
          <w:szCs w:val="24"/>
        </w:rPr>
        <w:t>онкурс прово</w:t>
      </w:r>
      <w:r w:rsidR="001D07C8" w:rsidRPr="00405EF6">
        <w:rPr>
          <w:rFonts w:ascii="Times New Roman" w:hAnsi="Times New Roman"/>
          <w:sz w:val="24"/>
          <w:szCs w:val="24"/>
        </w:rPr>
        <w:t>дится с 1 июня 2020 года по 1</w:t>
      </w:r>
      <w:r w:rsidR="00796B05" w:rsidRPr="00405EF6">
        <w:rPr>
          <w:rFonts w:ascii="Times New Roman" w:hAnsi="Times New Roman"/>
          <w:sz w:val="24"/>
          <w:szCs w:val="24"/>
        </w:rPr>
        <w:t xml:space="preserve"> октября 2020 года,</w:t>
      </w:r>
      <w:r w:rsidR="00054BCD" w:rsidRPr="00405EF6">
        <w:rPr>
          <w:rFonts w:ascii="Times New Roman" w:hAnsi="Times New Roman"/>
          <w:sz w:val="24"/>
          <w:szCs w:val="24"/>
        </w:rPr>
        <w:t xml:space="preserve"> в очном формате в соответствии с настоящим положением. </w:t>
      </w:r>
      <w:r w:rsidR="00B8158D" w:rsidRPr="00405EF6">
        <w:rPr>
          <w:rFonts w:ascii="Times New Roman" w:hAnsi="Times New Roman"/>
          <w:sz w:val="24"/>
          <w:szCs w:val="24"/>
        </w:rPr>
        <w:t xml:space="preserve">Для проведения конкурса создается </w:t>
      </w:r>
      <w:r w:rsidR="000315E3" w:rsidRPr="00405EF6">
        <w:rPr>
          <w:rFonts w:ascii="Times New Roman" w:hAnsi="Times New Roman"/>
          <w:sz w:val="24"/>
          <w:szCs w:val="24"/>
        </w:rPr>
        <w:t>комиссия, в состав которой входя</w:t>
      </w:r>
      <w:r w:rsidR="00054BCD" w:rsidRPr="00405EF6">
        <w:rPr>
          <w:rFonts w:ascii="Times New Roman" w:hAnsi="Times New Roman"/>
          <w:sz w:val="24"/>
          <w:szCs w:val="24"/>
        </w:rPr>
        <w:t xml:space="preserve">т представители общественных организаций, специалисты муниципальных образовательных организаций. </w:t>
      </w:r>
      <w:r w:rsidR="00796DCC" w:rsidRPr="00405EF6">
        <w:rPr>
          <w:rFonts w:ascii="Times New Roman" w:hAnsi="Times New Roman"/>
          <w:sz w:val="24"/>
          <w:szCs w:val="24"/>
        </w:rPr>
        <w:t>По итога</w:t>
      </w:r>
      <w:r w:rsidR="000315E3" w:rsidRPr="00405EF6">
        <w:rPr>
          <w:rFonts w:ascii="Times New Roman" w:hAnsi="Times New Roman"/>
          <w:sz w:val="24"/>
          <w:szCs w:val="24"/>
        </w:rPr>
        <w:t>м работы комиссии</w:t>
      </w:r>
      <w:r w:rsidR="00796DCC" w:rsidRPr="00405EF6">
        <w:rPr>
          <w:rFonts w:ascii="Times New Roman" w:hAnsi="Times New Roman"/>
          <w:sz w:val="24"/>
          <w:szCs w:val="24"/>
        </w:rPr>
        <w:t xml:space="preserve"> в каждой номинации конкурса и в каждой возрастной группе составляется рейтинг результатов работ и определяются победители и при</w:t>
      </w:r>
      <w:r w:rsidR="002C0814" w:rsidRPr="00405EF6">
        <w:rPr>
          <w:rFonts w:ascii="Times New Roman" w:hAnsi="Times New Roman"/>
          <w:sz w:val="24"/>
          <w:szCs w:val="24"/>
        </w:rPr>
        <w:t>зеры</w:t>
      </w:r>
      <w:r w:rsidR="00796DCC" w:rsidRPr="00405EF6">
        <w:rPr>
          <w:rFonts w:ascii="Times New Roman" w:hAnsi="Times New Roman"/>
          <w:sz w:val="24"/>
          <w:szCs w:val="24"/>
        </w:rPr>
        <w:t xml:space="preserve">. </w:t>
      </w:r>
    </w:p>
    <w:p w:rsidR="00054BCD" w:rsidRPr="00405EF6" w:rsidRDefault="000315E3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С 1 октября по 5</w:t>
      </w:r>
      <w:r w:rsidR="001D07C8" w:rsidRPr="00405EF6">
        <w:rPr>
          <w:rFonts w:ascii="Times New Roman" w:hAnsi="Times New Roman"/>
          <w:sz w:val="24"/>
          <w:szCs w:val="24"/>
        </w:rPr>
        <w:t xml:space="preserve"> октября 2020 года – экспертиза конкурсных работ.</w:t>
      </w:r>
    </w:p>
    <w:p w:rsidR="000315E3" w:rsidRPr="00405EF6" w:rsidRDefault="00796DCC" w:rsidP="000315E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10 октября 2020 года</w:t>
      </w:r>
      <w:r w:rsidR="000315E3" w:rsidRPr="00405EF6">
        <w:rPr>
          <w:rFonts w:ascii="Times New Roman" w:hAnsi="Times New Roman"/>
          <w:sz w:val="24"/>
          <w:szCs w:val="24"/>
        </w:rPr>
        <w:t xml:space="preserve"> -</w:t>
      </w:r>
      <w:r w:rsidRPr="00405EF6">
        <w:rPr>
          <w:rFonts w:ascii="Times New Roman" w:hAnsi="Times New Roman"/>
          <w:sz w:val="24"/>
          <w:szCs w:val="24"/>
        </w:rPr>
        <w:t xml:space="preserve"> </w:t>
      </w:r>
      <w:r w:rsidR="000315E3" w:rsidRPr="00405EF6">
        <w:rPr>
          <w:rFonts w:ascii="Times New Roman" w:hAnsi="Times New Roman"/>
          <w:sz w:val="24"/>
          <w:szCs w:val="24"/>
        </w:rPr>
        <w:t>подведение итогов</w:t>
      </w:r>
      <w:r w:rsidR="002C0814" w:rsidRPr="00405EF6">
        <w:rPr>
          <w:rFonts w:ascii="Times New Roman" w:hAnsi="Times New Roman"/>
          <w:sz w:val="24"/>
          <w:szCs w:val="24"/>
        </w:rPr>
        <w:t xml:space="preserve"> муниципального</w:t>
      </w:r>
      <w:r w:rsidRPr="00405EF6">
        <w:rPr>
          <w:rFonts w:ascii="Times New Roman" w:hAnsi="Times New Roman"/>
          <w:sz w:val="24"/>
          <w:szCs w:val="24"/>
        </w:rPr>
        <w:t xml:space="preserve"> конкурса.</w:t>
      </w:r>
    </w:p>
    <w:p w:rsidR="00054BCD" w:rsidRPr="00405EF6" w:rsidRDefault="00054BCD" w:rsidP="002C081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4. Номинации конкурса</w:t>
      </w:r>
    </w:p>
    <w:p w:rsidR="00903AD7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Конкурс проводится по следующим номинациям: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4.1.</w:t>
      </w:r>
      <w:r w:rsidRPr="00405EF6">
        <w:rPr>
          <w:rFonts w:ascii="Times New Roman" w:hAnsi="Times New Roman"/>
          <w:bCs/>
          <w:sz w:val="24"/>
          <w:szCs w:val="24"/>
        </w:rPr>
        <w:t xml:space="preserve"> 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>Литературное творчество по теме «Символы России. Символы Победы»</w:t>
      </w:r>
      <w:r w:rsidR="002C0814" w:rsidRPr="00405EF6">
        <w:rPr>
          <w:rFonts w:ascii="Times New Roman" w:hAnsi="Times New Roman"/>
          <w:bCs/>
          <w:sz w:val="24"/>
          <w:szCs w:val="24"/>
        </w:rPr>
        <w:t>.</w:t>
      </w:r>
    </w:p>
    <w:p w:rsidR="00903AD7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Участниками номинации представляются произведения поэтического и прозаического характера (стихи, рассказы, эссе, оды, сочинения, поэмы, песни) о стране, о войне и Победе, крае, семье в формате аудио произ</w:t>
      </w:r>
      <w:r w:rsidR="00903AD7" w:rsidRPr="00405EF6">
        <w:rPr>
          <w:rFonts w:ascii="Times New Roman" w:hAnsi="Times New Roman"/>
          <w:sz w:val="24"/>
          <w:szCs w:val="24"/>
        </w:rPr>
        <w:t>ведений собственного сочинения.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4.2. Проекты символов и атрибутов</w:t>
      </w:r>
      <w:r w:rsidR="002C0814" w:rsidRPr="00405EF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903AD7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Участниками номинации представляются проекты по созданию символов и атрибутов страны, региона, муниципалитета, города, села, учреждения, семьи, фамилии.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4.3. Декоративно-прикладное творчество</w:t>
      </w:r>
      <w:r w:rsidR="002C0814" w:rsidRPr="00405EF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Участниками номинации представляются изделия художественного прикладного творчества с использованием различных техник исполнения символов и атрибутов Российского государства, региона, города, села.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4.4. Исследовательские работы на тему «Символы и образы Победы»</w:t>
      </w:r>
      <w:r w:rsidR="001955AC" w:rsidRPr="00405EF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037B5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Участниками номинации представляются исследования, рассказывающие о значении атрибутов, символов и образов Победы. </w:t>
      </w:r>
    </w:p>
    <w:p w:rsidR="00D91880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4.5. Конкурсные материалы в каждой номинации оцениваются жюри в соответствии </w:t>
      </w:r>
      <w:r w:rsidR="006D1937" w:rsidRPr="00405EF6">
        <w:rPr>
          <w:rFonts w:ascii="Times New Roman" w:hAnsi="Times New Roman"/>
          <w:sz w:val="24"/>
          <w:szCs w:val="24"/>
        </w:rPr>
        <w:t xml:space="preserve">с установленными критериями </w:t>
      </w:r>
      <w:r w:rsidR="00D91880" w:rsidRPr="00405EF6">
        <w:rPr>
          <w:rFonts w:ascii="Times New Roman" w:hAnsi="Times New Roman"/>
          <w:sz w:val="24"/>
          <w:szCs w:val="24"/>
        </w:rPr>
        <w:t>(Приложение 1</w:t>
      </w:r>
      <w:r w:rsidRPr="00405EF6">
        <w:rPr>
          <w:rFonts w:ascii="Times New Roman" w:hAnsi="Times New Roman"/>
          <w:sz w:val="24"/>
          <w:szCs w:val="24"/>
        </w:rPr>
        <w:t xml:space="preserve">). </w:t>
      </w:r>
    </w:p>
    <w:p w:rsidR="00054BCD" w:rsidRPr="00405EF6" w:rsidRDefault="00054BCD" w:rsidP="00D9188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5. Требования к конкурсным материалам по номинациям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5.1. Литературное творчество по теме «Символы России. Символы Победы</w:t>
      </w:r>
      <w:r w:rsidRPr="00405EF6">
        <w:rPr>
          <w:rFonts w:ascii="Times New Roman" w:hAnsi="Times New Roman"/>
          <w:bCs/>
          <w:sz w:val="24"/>
          <w:szCs w:val="24"/>
        </w:rPr>
        <w:t>»</w:t>
      </w:r>
      <w:r w:rsidR="00D91880" w:rsidRPr="00405EF6">
        <w:rPr>
          <w:rFonts w:ascii="Times New Roman" w:hAnsi="Times New Roman"/>
          <w:bCs/>
          <w:sz w:val="24"/>
          <w:szCs w:val="24"/>
        </w:rPr>
        <w:t>.</w:t>
      </w:r>
      <w:r w:rsidRPr="00405EF6">
        <w:rPr>
          <w:rFonts w:ascii="Times New Roman" w:hAnsi="Times New Roman"/>
          <w:bCs/>
          <w:sz w:val="24"/>
          <w:szCs w:val="24"/>
        </w:rPr>
        <w:t xml:space="preserve">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Р</w:t>
      </w:r>
      <w:r w:rsidR="00316EBC" w:rsidRPr="00405EF6">
        <w:rPr>
          <w:rFonts w:ascii="Times New Roman" w:hAnsi="Times New Roman"/>
          <w:sz w:val="24"/>
          <w:szCs w:val="24"/>
        </w:rPr>
        <w:t xml:space="preserve">абота представляется в формате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="00316EBC" w:rsidRPr="00405EF6">
        <w:rPr>
          <w:rFonts w:ascii="Times New Roman" w:hAnsi="Times New Roman"/>
          <w:sz w:val="24"/>
          <w:szCs w:val="24"/>
        </w:rPr>
        <w:t>ord</w:t>
      </w:r>
      <w:proofErr w:type="spellEnd"/>
      <w:r w:rsidR="00316EBC" w:rsidRPr="00405EF6">
        <w:rPr>
          <w:rFonts w:ascii="Times New Roman" w:hAnsi="Times New Roman"/>
          <w:sz w:val="24"/>
          <w:szCs w:val="24"/>
        </w:rPr>
        <w:t xml:space="preserve"> или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PDF</w:t>
      </w:r>
      <w:r w:rsidRPr="00405EF6">
        <w:rPr>
          <w:rFonts w:ascii="Times New Roman" w:hAnsi="Times New Roman"/>
          <w:sz w:val="24"/>
          <w:szCs w:val="24"/>
        </w:rPr>
        <w:t xml:space="preserve"> с обязательной аудиозаписью в формате mp3 или </w:t>
      </w:r>
      <w:proofErr w:type="spellStart"/>
      <w:r w:rsidRPr="00405EF6">
        <w:rPr>
          <w:rFonts w:ascii="Times New Roman" w:hAnsi="Times New Roman"/>
          <w:sz w:val="24"/>
          <w:szCs w:val="24"/>
        </w:rPr>
        <w:t>wav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. </w:t>
      </w:r>
    </w:p>
    <w:p w:rsidR="006037B5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lastRenderedPageBreak/>
        <w:t xml:space="preserve">К работе обязательно прилагается титульный лист в соответствии с </w:t>
      </w:r>
      <w:r w:rsidR="002711F3" w:rsidRPr="00405EF6">
        <w:rPr>
          <w:rFonts w:ascii="Times New Roman" w:hAnsi="Times New Roman"/>
          <w:sz w:val="24"/>
          <w:szCs w:val="24"/>
        </w:rPr>
        <w:t>П</w:t>
      </w:r>
      <w:r w:rsidRPr="00405EF6">
        <w:rPr>
          <w:rFonts w:ascii="Times New Roman" w:hAnsi="Times New Roman"/>
          <w:sz w:val="24"/>
          <w:szCs w:val="24"/>
        </w:rPr>
        <w:t>риложением</w:t>
      </w:r>
      <w:r w:rsidR="002711F3" w:rsidRPr="00405EF6">
        <w:rPr>
          <w:rFonts w:ascii="Times New Roman" w:hAnsi="Times New Roman"/>
          <w:sz w:val="24"/>
          <w:szCs w:val="24"/>
        </w:rPr>
        <w:t xml:space="preserve"> 2</w:t>
      </w:r>
      <w:r w:rsidRPr="00405EF6">
        <w:rPr>
          <w:rFonts w:ascii="Times New Roman" w:hAnsi="Times New Roman"/>
          <w:sz w:val="24"/>
          <w:szCs w:val="24"/>
        </w:rPr>
        <w:t xml:space="preserve">. Работа может быть размещена на бесплатном </w:t>
      </w:r>
      <w:proofErr w:type="spellStart"/>
      <w:r w:rsidRPr="00405EF6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F6">
        <w:rPr>
          <w:rFonts w:ascii="Times New Roman" w:hAnsi="Times New Roman"/>
          <w:sz w:val="24"/>
          <w:szCs w:val="24"/>
        </w:rPr>
        <w:t>YouTube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5EF6">
        <w:rPr>
          <w:rFonts w:ascii="Times New Roman" w:hAnsi="Times New Roman"/>
          <w:sz w:val="24"/>
          <w:szCs w:val="24"/>
        </w:rPr>
        <w:t>хештегом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#</w:t>
      </w:r>
      <w:r w:rsidRPr="00405EF6">
        <w:rPr>
          <w:rFonts w:ascii="Times New Roman" w:hAnsi="Times New Roman"/>
          <w:i/>
          <w:iCs/>
          <w:sz w:val="24"/>
          <w:szCs w:val="24"/>
        </w:rPr>
        <w:t xml:space="preserve">Символы России.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5.2. Проекты символов и атрибутов</w:t>
      </w:r>
      <w:r w:rsidR="00D91880" w:rsidRPr="00405EF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8128C5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Работа представляются в формате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="00316EBC" w:rsidRPr="00405EF6">
        <w:rPr>
          <w:rFonts w:ascii="Times New Roman" w:hAnsi="Times New Roman"/>
          <w:sz w:val="24"/>
          <w:szCs w:val="24"/>
        </w:rPr>
        <w:t>ord</w:t>
      </w:r>
      <w:proofErr w:type="spellEnd"/>
      <w:r w:rsidR="00316EBC" w:rsidRPr="00405EF6">
        <w:rPr>
          <w:rFonts w:ascii="Times New Roman" w:hAnsi="Times New Roman"/>
          <w:sz w:val="24"/>
          <w:szCs w:val="24"/>
        </w:rPr>
        <w:t xml:space="preserve"> или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PDF</w:t>
      </w:r>
      <w:r w:rsidRPr="00405EF6">
        <w:rPr>
          <w:rFonts w:ascii="Times New Roman" w:hAnsi="Times New Roman"/>
          <w:sz w:val="24"/>
          <w:szCs w:val="24"/>
        </w:rPr>
        <w:t xml:space="preserve"> с обязательным изображением символа или атрибута в формате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PNG</w:t>
      </w:r>
      <w:r w:rsidRPr="00405EF6">
        <w:rPr>
          <w:rFonts w:ascii="Times New Roman" w:hAnsi="Times New Roman"/>
          <w:sz w:val="24"/>
          <w:szCs w:val="24"/>
        </w:rPr>
        <w:t xml:space="preserve">,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JPG</w:t>
      </w:r>
      <w:r w:rsidRPr="00405EF6">
        <w:rPr>
          <w:rFonts w:ascii="Times New Roman" w:hAnsi="Times New Roman"/>
          <w:sz w:val="24"/>
          <w:szCs w:val="24"/>
        </w:rPr>
        <w:t xml:space="preserve"> или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GIF</w:t>
      </w:r>
      <w:r w:rsidRPr="00405EF6">
        <w:rPr>
          <w:rFonts w:ascii="Times New Roman" w:hAnsi="Times New Roman"/>
          <w:sz w:val="24"/>
          <w:szCs w:val="24"/>
        </w:rPr>
        <w:t>. К работе обязательно прилагается титульный лис</w:t>
      </w:r>
      <w:r w:rsidR="0028764E" w:rsidRPr="00405EF6">
        <w:rPr>
          <w:rFonts w:ascii="Times New Roman" w:hAnsi="Times New Roman"/>
          <w:sz w:val="24"/>
          <w:szCs w:val="24"/>
        </w:rPr>
        <w:t>т в соответствии с Приложением 2</w:t>
      </w:r>
      <w:r w:rsidRPr="00405EF6">
        <w:rPr>
          <w:rFonts w:ascii="Times New Roman" w:hAnsi="Times New Roman"/>
          <w:sz w:val="24"/>
          <w:szCs w:val="24"/>
        </w:rPr>
        <w:t xml:space="preserve">. Работа может быть размещена на бесплатном </w:t>
      </w:r>
      <w:proofErr w:type="spellStart"/>
      <w:r w:rsidRPr="00405EF6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F6">
        <w:rPr>
          <w:rFonts w:ascii="Times New Roman" w:hAnsi="Times New Roman"/>
          <w:sz w:val="24"/>
          <w:szCs w:val="24"/>
        </w:rPr>
        <w:t>YouTube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5EF6">
        <w:rPr>
          <w:rFonts w:ascii="Times New Roman" w:hAnsi="Times New Roman"/>
          <w:sz w:val="24"/>
          <w:szCs w:val="24"/>
        </w:rPr>
        <w:t>хештегом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#</w:t>
      </w:r>
      <w:r w:rsidRPr="00405EF6">
        <w:rPr>
          <w:rFonts w:ascii="Times New Roman" w:hAnsi="Times New Roman"/>
          <w:i/>
          <w:iCs/>
          <w:sz w:val="24"/>
          <w:szCs w:val="24"/>
        </w:rPr>
        <w:t xml:space="preserve">Символы России.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5.3. Декоративно-прикладное творчество</w:t>
      </w:r>
      <w:r w:rsidR="00D91880" w:rsidRPr="00405EF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8128C5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На краевой заочный этап конкурса работа представляется в виде фотографии в формате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PNG</w:t>
      </w:r>
      <w:r w:rsidRPr="00405EF6">
        <w:rPr>
          <w:rFonts w:ascii="Times New Roman" w:hAnsi="Times New Roman"/>
          <w:sz w:val="24"/>
          <w:szCs w:val="24"/>
        </w:rPr>
        <w:t xml:space="preserve">,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JPG</w:t>
      </w:r>
      <w:r w:rsidR="00316EBC" w:rsidRPr="00405EF6">
        <w:rPr>
          <w:rFonts w:ascii="Times New Roman" w:hAnsi="Times New Roman"/>
          <w:sz w:val="24"/>
          <w:szCs w:val="24"/>
        </w:rPr>
        <w:t xml:space="preserve"> или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GIF</w:t>
      </w:r>
      <w:r w:rsidR="00316EBC" w:rsidRPr="00405EF6">
        <w:rPr>
          <w:rFonts w:ascii="Times New Roman" w:hAnsi="Times New Roman"/>
          <w:sz w:val="24"/>
          <w:szCs w:val="24"/>
        </w:rPr>
        <w:t xml:space="preserve"> </w:t>
      </w:r>
      <w:r w:rsidRPr="00405EF6">
        <w:rPr>
          <w:rFonts w:ascii="Times New Roman" w:hAnsi="Times New Roman"/>
          <w:sz w:val="24"/>
          <w:szCs w:val="24"/>
        </w:rPr>
        <w:t xml:space="preserve">с обязательной аннотацией. Если необходимо для восприятия, то фотографии могут быть в трех </w:t>
      </w:r>
      <w:r w:rsidR="008128C5" w:rsidRPr="00405EF6">
        <w:rPr>
          <w:rFonts w:ascii="Times New Roman" w:hAnsi="Times New Roman"/>
          <w:sz w:val="24"/>
          <w:szCs w:val="24"/>
        </w:rPr>
        <w:t>ракурсах: анфас, сбоку, сверху.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К работе обязательно прилагается т</w:t>
      </w:r>
      <w:r w:rsidR="0028764E" w:rsidRPr="00405EF6">
        <w:rPr>
          <w:rFonts w:ascii="Times New Roman" w:hAnsi="Times New Roman"/>
          <w:sz w:val="24"/>
          <w:szCs w:val="24"/>
        </w:rPr>
        <w:t>итульный лист в соответствии с Приложением 2</w:t>
      </w:r>
      <w:r w:rsidRPr="00405EF6">
        <w:rPr>
          <w:rFonts w:ascii="Times New Roman" w:hAnsi="Times New Roman"/>
          <w:sz w:val="24"/>
          <w:szCs w:val="24"/>
        </w:rPr>
        <w:t xml:space="preserve">. Работа может быть размещена на бесплатном </w:t>
      </w:r>
      <w:proofErr w:type="spellStart"/>
      <w:r w:rsidRPr="00405EF6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F6">
        <w:rPr>
          <w:rFonts w:ascii="Times New Roman" w:hAnsi="Times New Roman"/>
          <w:sz w:val="24"/>
          <w:szCs w:val="24"/>
        </w:rPr>
        <w:t>YouTube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5EF6">
        <w:rPr>
          <w:rFonts w:ascii="Times New Roman" w:hAnsi="Times New Roman"/>
          <w:sz w:val="24"/>
          <w:szCs w:val="24"/>
        </w:rPr>
        <w:t>хештегом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#</w:t>
      </w:r>
      <w:r w:rsidRPr="00405EF6">
        <w:rPr>
          <w:rFonts w:ascii="Times New Roman" w:hAnsi="Times New Roman"/>
          <w:i/>
          <w:iCs/>
          <w:sz w:val="24"/>
          <w:szCs w:val="24"/>
        </w:rPr>
        <w:t xml:space="preserve">Символы России. </w:t>
      </w:r>
    </w:p>
    <w:p w:rsidR="00DF1DD8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Техника исполнения работы офлайн выбирается по усмотрению автора. Максимальный размер работ – А2. С обратной стороны работы обязательно прикрепляется этикетка размером 9*9 см, на которой указывается название работы, техника выполнения, фамилия, имя автора (полностью), образовательная организация, класс</w:t>
      </w:r>
      <w:r w:rsidR="00ED2FB5" w:rsidRPr="00405EF6">
        <w:rPr>
          <w:rFonts w:ascii="Times New Roman" w:hAnsi="Times New Roman"/>
          <w:sz w:val="24"/>
          <w:szCs w:val="24"/>
        </w:rPr>
        <w:t>, ФИО (полностью) руководителя.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EF6">
        <w:rPr>
          <w:rFonts w:ascii="Times New Roman" w:hAnsi="Times New Roman"/>
          <w:b/>
          <w:bCs/>
          <w:i/>
          <w:sz w:val="24"/>
          <w:szCs w:val="24"/>
        </w:rPr>
        <w:t>5.4. Исследовательские работы на тему «Символы и образы Победы»</w:t>
      </w:r>
      <w:r w:rsidR="00D91880" w:rsidRPr="00405EF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405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Работа представляется в формате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="00316EBC" w:rsidRPr="00405EF6">
        <w:rPr>
          <w:rFonts w:ascii="Times New Roman" w:hAnsi="Times New Roman"/>
          <w:sz w:val="24"/>
          <w:szCs w:val="24"/>
        </w:rPr>
        <w:t>ord</w:t>
      </w:r>
      <w:proofErr w:type="spellEnd"/>
      <w:r w:rsidR="00316EBC" w:rsidRPr="00405EF6">
        <w:rPr>
          <w:rFonts w:ascii="Times New Roman" w:hAnsi="Times New Roman"/>
          <w:sz w:val="24"/>
          <w:szCs w:val="24"/>
        </w:rPr>
        <w:t xml:space="preserve"> или </w:t>
      </w:r>
      <w:r w:rsidR="00316EBC" w:rsidRPr="00405EF6">
        <w:rPr>
          <w:rFonts w:ascii="Times New Roman" w:hAnsi="Times New Roman"/>
          <w:sz w:val="24"/>
          <w:szCs w:val="24"/>
          <w:lang w:val="en-US"/>
        </w:rPr>
        <w:t>PDF</w:t>
      </w:r>
      <w:r w:rsidRPr="00405EF6">
        <w:rPr>
          <w:rFonts w:ascii="Times New Roman" w:hAnsi="Times New Roman"/>
          <w:sz w:val="24"/>
          <w:szCs w:val="24"/>
        </w:rPr>
        <w:t xml:space="preserve">. В тексте исследовательских работ не допускается сокращение наименований, за исключением общепринятых. Объем работы составляет не более 20 страниц печатного текста, выполненного шрифтом </w:t>
      </w:r>
      <w:proofErr w:type="spellStart"/>
      <w:r w:rsidRPr="00405EF6">
        <w:rPr>
          <w:rFonts w:ascii="Times New Roman" w:hAnsi="Times New Roman"/>
          <w:sz w:val="24"/>
          <w:szCs w:val="24"/>
        </w:rPr>
        <w:t>Times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F6">
        <w:rPr>
          <w:rFonts w:ascii="Times New Roman" w:hAnsi="Times New Roman"/>
          <w:sz w:val="24"/>
          <w:szCs w:val="24"/>
        </w:rPr>
        <w:t>New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F6">
        <w:rPr>
          <w:rFonts w:ascii="Times New Roman" w:hAnsi="Times New Roman"/>
          <w:sz w:val="24"/>
          <w:szCs w:val="24"/>
        </w:rPr>
        <w:t>Roman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, размером 14, полуторный интервал, объем приложений не более 10 страниц. </w:t>
      </w:r>
    </w:p>
    <w:p w:rsidR="001D07C8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К работе обязательно прилагается титульный лист в соответствии с </w:t>
      </w:r>
      <w:r w:rsidR="00DF1DD8" w:rsidRPr="00405EF6">
        <w:rPr>
          <w:rFonts w:ascii="Times New Roman" w:hAnsi="Times New Roman"/>
          <w:sz w:val="24"/>
          <w:szCs w:val="24"/>
        </w:rPr>
        <w:t>Приложением 2</w:t>
      </w:r>
      <w:r w:rsidRPr="00405EF6">
        <w:rPr>
          <w:rFonts w:ascii="Times New Roman" w:hAnsi="Times New Roman"/>
          <w:sz w:val="24"/>
          <w:szCs w:val="24"/>
        </w:rPr>
        <w:t xml:space="preserve">. Работа может быть размещена на бесплатном </w:t>
      </w:r>
      <w:proofErr w:type="spellStart"/>
      <w:r w:rsidRPr="00405EF6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F6">
        <w:rPr>
          <w:rFonts w:ascii="Times New Roman" w:hAnsi="Times New Roman"/>
          <w:sz w:val="24"/>
          <w:szCs w:val="24"/>
        </w:rPr>
        <w:t>YouTube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5EF6">
        <w:rPr>
          <w:rFonts w:ascii="Times New Roman" w:hAnsi="Times New Roman"/>
          <w:sz w:val="24"/>
          <w:szCs w:val="24"/>
        </w:rPr>
        <w:t>хештегом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 #Символы России. </w:t>
      </w:r>
    </w:p>
    <w:p w:rsidR="00054BCD" w:rsidRPr="00405EF6" w:rsidRDefault="00054BCD" w:rsidP="00D9188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6. У</w:t>
      </w:r>
      <w:r w:rsidR="001D07C8" w:rsidRPr="00405EF6">
        <w:rPr>
          <w:rFonts w:ascii="Times New Roman" w:hAnsi="Times New Roman"/>
          <w:b/>
          <w:bCs/>
          <w:sz w:val="24"/>
          <w:szCs w:val="24"/>
        </w:rPr>
        <w:t>словия участия в конкурсе</w:t>
      </w:r>
    </w:p>
    <w:p w:rsidR="00ED2FB5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6.1. </w:t>
      </w:r>
      <w:r w:rsidR="00ED2FB5" w:rsidRPr="00405EF6">
        <w:rPr>
          <w:rFonts w:ascii="Times New Roman" w:hAnsi="Times New Roman"/>
          <w:sz w:val="24"/>
          <w:szCs w:val="24"/>
        </w:rPr>
        <w:t xml:space="preserve">Участники конкурса оформляют электронную заявку (Приложение </w:t>
      </w:r>
      <w:r w:rsidR="007B0903" w:rsidRPr="00405EF6">
        <w:rPr>
          <w:rFonts w:ascii="Times New Roman" w:hAnsi="Times New Roman"/>
          <w:sz w:val="24"/>
          <w:szCs w:val="24"/>
        </w:rPr>
        <w:t>3</w:t>
      </w:r>
      <w:r w:rsidR="00ED2FB5" w:rsidRPr="00405EF6">
        <w:rPr>
          <w:rFonts w:ascii="Times New Roman" w:hAnsi="Times New Roman"/>
          <w:sz w:val="24"/>
          <w:szCs w:val="24"/>
        </w:rPr>
        <w:t>).</w:t>
      </w:r>
    </w:p>
    <w:p w:rsidR="00054BCD" w:rsidRPr="00405EF6" w:rsidRDefault="000315E3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6.2</w:t>
      </w:r>
      <w:r w:rsidR="00054BCD" w:rsidRPr="00405EF6">
        <w:rPr>
          <w:rFonts w:ascii="Times New Roman" w:hAnsi="Times New Roman"/>
          <w:sz w:val="24"/>
          <w:szCs w:val="24"/>
        </w:rPr>
        <w:t xml:space="preserve">. Участники конкурса несут ответственность за подлинность сведений об авторстве работ. </w:t>
      </w:r>
    </w:p>
    <w:p w:rsidR="001D07C8" w:rsidRPr="00405EF6" w:rsidRDefault="000315E3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6.3</w:t>
      </w:r>
      <w:r w:rsidR="00054BCD" w:rsidRPr="00405EF6">
        <w:rPr>
          <w:rFonts w:ascii="Times New Roman" w:hAnsi="Times New Roman"/>
          <w:sz w:val="24"/>
          <w:szCs w:val="24"/>
        </w:rPr>
        <w:t xml:space="preserve">. Организаторы оставляют за собой право на распространение присланных работ (опубликование, обнародование, дублирование, тиражирование в любой законной форме) в просветительских и учебно-образовательных целях, также на размещение присланных </w:t>
      </w:r>
      <w:r w:rsidR="00054BCD" w:rsidRPr="00405EF6">
        <w:rPr>
          <w:rFonts w:ascii="Times New Roman" w:hAnsi="Times New Roman"/>
          <w:sz w:val="24"/>
          <w:szCs w:val="24"/>
        </w:rPr>
        <w:lastRenderedPageBreak/>
        <w:t>мультимедиа материалов в Интернете и/или в специальных сбо</w:t>
      </w:r>
      <w:r w:rsidR="001D07C8" w:rsidRPr="00405EF6">
        <w:rPr>
          <w:rFonts w:ascii="Times New Roman" w:hAnsi="Times New Roman"/>
          <w:sz w:val="24"/>
          <w:szCs w:val="24"/>
        </w:rPr>
        <w:t>рниках с соблюдением авторства.</w:t>
      </w:r>
    </w:p>
    <w:p w:rsidR="00054BCD" w:rsidRPr="00405EF6" w:rsidRDefault="00ED2FB5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6.5</w:t>
      </w:r>
      <w:r w:rsidR="00054BCD" w:rsidRPr="00405EF6">
        <w:rPr>
          <w:rFonts w:ascii="Times New Roman" w:hAnsi="Times New Roman"/>
          <w:sz w:val="24"/>
          <w:szCs w:val="24"/>
        </w:rPr>
        <w:t xml:space="preserve">. К конкурсу не допускаются работы с призывами к дискриминации, насилию, межнациональным конфликтам. </w:t>
      </w:r>
    </w:p>
    <w:p w:rsidR="003019E7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6</w:t>
      </w:r>
      <w:r w:rsidR="00ED2FB5" w:rsidRPr="00405EF6">
        <w:rPr>
          <w:rFonts w:ascii="Times New Roman" w:hAnsi="Times New Roman"/>
          <w:sz w:val="24"/>
          <w:szCs w:val="24"/>
        </w:rPr>
        <w:t>.6</w:t>
      </w:r>
      <w:r w:rsidR="003019E7" w:rsidRPr="00405EF6">
        <w:rPr>
          <w:rFonts w:ascii="Times New Roman" w:hAnsi="Times New Roman"/>
          <w:sz w:val="24"/>
          <w:szCs w:val="24"/>
        </w:rPr>
        <w:t xml:space="preserve">. Представленные материалы не </w:t>
      </w:r>
      <w:r w:rsidRPr="00405EF6">
        <w:rPr>
          <w:rFonts w:ascii="Times New Roman" w:hAnsi="Times New Roman"/>
          <w:sz w:val="24"/>
          <w:szCs w:val="24"/>
        </w:rPr>
        <w:t xml:space="preserve">возвращаются, оценочные протоколы и рецензии не высылаются. </w:t>
      </w:r>
    </w:p>
    <w:p w:rsidR="00054BCD" w:rsidRPr="00405EF6" w:rsidRDefault="00054BCD" w:rsidP="00D9188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7. Определение результатов конкурса и награждение</w:t>
      </w:r>
    </w:p>
    <w:p w:rsidR="00054BCD" w:rsidRPr="00405EF6" w:rsidRDefault="003019E7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7.1. На очном муниципальном конкурсе жюри</w:t>
      </w:r>
      <w:r w:rsidR="00054BCD" w:rsidRPr="00405EF6">
        <w:rPr>
          <w:rFonts w:ascii="Times New Roman" w:hAnsi="Times New Roman"/>
          <w:sz w:val="24"/>
          <w:szCs w:val="24"/>
        </w:rPr>
        <w:t xml:space="preserve"> определяет победителей (1-е место) и призеров (2-е и 3-е место) по каждой номинации в каждой возрастной группе в соответствии с критериями </w:t>
      </w:r>
      <w:r w:rsidR="00CB26F0" w:rsidRPr="00405EF6">
        <w:rPr>
          <w:rFonts w:ascii="Times New Roman" w:hAnsi="Times New Roman"/>
          <w:sz w:val="24"/>
          <w:szCs w:val="24"/>
        </w:rPr>
        <w:t>(П</w:t>
      </w:r>
      <w:r w:rsidR="007A57D7" w:rsidRPr="00405EF6">
        <w:rPr>
          <w:rFonts w:ascii="Times New Roman" w:hAnsi="Times New Roman"/>
          <w:sz w:val="24"/>
          <w:szCs w:val="24"/>
        </w:rPr>
        <w:t>риложение 1</w:t>
      </w:r>
      <w:r w:rsidR="00054BCD" w:rsidRPr="00405EF6">
        <w:rPr>
          <w:rFonts w:ascii="Times New Roman" w:hAnsi="Times New Roman"/>
          <w:sz w:val="24"/>
          <w:szCs w:val="24"/>
        </w:rPr>
        <w:t xml:space="preserve">). Победители и призеры определяются по наибольшей сумме баллов. При одинаковом результате баллов, участникам присуждается одинаковое место, при этом после них остается столько незанятых мест, сколько участников имеет одинаковый результат минус единица.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7.2. Победитель каждой номинации конкурса награждается дипломом победителя Центра. 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Призеры каждой номинации конкурса награждаются дипломами Центра за 2-е, 3-е места. </w:t>
      </w:r>
    </w:p>
    <w:p w:rsidR="00054BCD" w:rsidRPr="00405EF6" w:rsidRDefault="000315E3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05EF6">
        <w:rPr>
          <w:rFonts w:ascii="Times New Roman" w:hAnsi="Times New Roman"/>
          <w:sz w:val="24"/>
          <w:szCs w:val="24"/>
        </w:rPr>
        <w:t>Все участники получат свидетельство об участии в конкурсе</w:t>
      </w:r>
      <w:r w:rsidR="00054BCD" w:rsidRPr="00405EF6">
        <w:rPr>
          <w:rFonts w:ascii="Times New Roman" w:hAnsi="Times New Roman"/>
          <w:sz w:val="24"/>
          <w:szCs w:val="24"/>
        </w:rPr>
        <w:t xml:space="preserve"> в электронном виде. </w:t>
      </w:r>
    </w:p>
    <w:bookmarkEnd w:id="0"/>
    <w:p w:rsidR="00D91880" w:rsidRPr="00405EF6" w:rsidRDefault="000315E3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7.3</w:t>
      </w:r>
      <w:r w:rsidR="006D1937" w:rsidRPr="00405EF6">
        <w:rPr>
          <w:rFonts w:ascii="Times New Roman" w:hAnsi="Times New Roman"/>
          <w:sz w:val="24"/>
          <w:szCs w:val="24"/>
        </w:rPr>
        <w:t>. Работы победителей</w:t>
      </w:r>
      <w:r w:rsidR="00054BCD" w:rsidRPr="00405EF6">
        <w:rPr>
          <w:rFonts w:ascii="Times New Roman" w:hAnsi="Times New Roman"/>
          <w:sz w:val="24"/>
          <w:szCs w:val="24"/>
        </w:rPr>
        <w:t xml:space="preserve"> всех номинаций по возрастным группам размещаются на офиц</w:t>
      </w:r>
      <w:r w:rsidR="00BE190E" w:rsidRPr="00405EF6">
        <w:rPr>
          <w:rFonts w:ascii="Times New Roman" w:hAnsi="Times New Roman"/>
          <w:sz w:val="24"/>
          <w:szCs w:val="24"/>
        </w:rPr>
        <w:t xml:space="preserve">иальном сайте МБОУ ДО «Центр дополнительного образования Шушенского района» </w:t>
      </w:r>
      <w:r w:rsidR="00054BCD" w:rsidRPr="00405EF6">
        <w:rPr>
          <w:rFonts w:ascii="Times New Roman" w:hAnsi="Times New Roman"/>
          <w:sz w:val="24"/>
          <w:szCs w:val="24"/>
        </w:rPr>
        <w:t xml:space="preserve"> (</w:t>
      </w:r>
      <w:r w:rsidR="00FA6674" w:rsidRPr="00405EF6">
        <w:rPr>
          <w:rFonts w:ascii="Times New Roman" w:hAnsi="Times New Roman"/>
          <w:sz w:val="24"/>
          <w:szCs w:val="24"/>
        </w:rPr>
        <w:t>http://</w:t>
      </w:r>
      <w:r w:rsidR="00FA6674" w:rsidRPr="00405EF6">
        <w:rPr>
          <w:rFonts w:ascii="Times New Roman" w:hAnsi="Times New Roman"/>
          <w:sz w:val="24"/>
          <w:szCs w:val="24"/>
          <w:lang w:val="en-US"/>
        </w:rPr>
        <w:t>shush</w:t>
      </w:r>
      <w:r w:rsidR="00FA6674" w:rsidRPr="00405EF6">
        <w:rPr>
          <w:rFonts w:ascii="Times New Roman" w:hAnsi="Times New Roman"/>
          <w:sz w:val="24"/>
          <w:szCs w:val="24"/>
        </w:rPr>
        <w:t>-</w:t>
      </w:r>
      <w:proofErr w:type="spellStart"/>
      <w:r w:rsidR="00FA6674" w:rsidRPr="00405EF6">
        <w:rPr>
          <w:rFonts w:ascii="Times New Roman" w:hAnsi="Times New Roman"/>
          <w:sz w:val="24"/>
          <w:szCs w:val="24"/>
          <w:lang w:val="en-US"/>
        </w:rPr>
        <w:t>cdo</w:t>
      </w:r>
      <w:proofErr w:type="spellEnd"/>
      <w:r w:rsidR="00FA6674" w:rsidRPr="00405EF6">
        <w:rPr>
          <w:rFonts w:ascii="Times New Roman" w:hAnsi="Times New Roman"/>
          <w:sz w:val="24"/>
          <w:szCs w:val="24"/>
        </w:rPr>
        <w:t>.</w:t>
      </w:r>
      <w:proofErr w:type="spellStart"/>
      <w:r w:rsidR="00FA6674" w:rsidRPr="00405EF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E190E" w:rsidRPr="00405EF6">
        <w:rPr>
          <w:rFonts w:ascii="Times New Roman" w:hAnsi="Times New Roman"/>
          <w:sz w:val="24"/>
          <w:szCs w:val="24"/>
        </w:rPr>
        <w:t>/</w:t>
      </w:r>
      <w:r w:rsidR="00054BCD" w:rsidRPr="00405EF6">
        <w:rPr>
          <w:rFonts w:ascii="Times New Roman" w:hAnsi="Times New Roman"/>
          <w:sz w:val="24"/>
          <w:szCs w:val="24"/>
        </w:rPr>
        <w:t xml:space="preserve">) и направляются на </w:t>
      </w:r>
      <w:r w:rsidR="00191B9D" w:rsidRPr="00405EF6">
        <w:rPr>
          <w:rFonts w:ascii="Times New Roman" w:hAnsi="Times New Roman"/>
          <w:sz w:val="24"/>
          <w:szCs w:val="24"/>
        </w:rPr>
        <w:t>краевой заочный конкурс «Символы России. Символы края. Символы семьи»</w:t>
      </w:r>
      <w:r w:rsidR="00054BCD" w:rsidRPr="00405EF6">
        <w:rPr>
          <w:rFonts w:ascii="Times New Roman" w:hAnsi="Times New Roman"/>
          <w:sz w:val="24"/>
          <w:szCs w:val="24"/>
        </w:rPr>
        <w:t xml:space="preserve"> на знание государственных и региональных символов и атрибутов Российской Федерации среди обучающихся. </w:t>
      </w:r>
    </w:p>
    <w:p w:rsidR="00054BCD" w:rsidRPr="00405EF6" w:rsidRDefault="00054BCD" w:rsidP="00D9188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8. Финансирование</w:t>
      </w:r>
    </w:p>
    <w:p w:rsidR="00054BCD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 xml:space="preserve">8.1. Финансовое обеспечение, связанное с организационными расходами по подготовке и проведению муниципальных этапов, осуществляется за счёт средств бюджетов муниципальных образований и внебюджетных средств участвующих организаций. </w:t>
      </w:r>
    </w:p>
    <w:p w:rsidR="00D91880" w:rsidRPr="00405EF6" w:rsidRDefault="00054BC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8.2. Р</w:t>
      </w:r>
      <w:r w:rsidR="00191B9D" w:rsidRPr="00405EF6">
        <w:rPr>
          <w:rFonts w:ascii="Times New Roman" w:hAnsi="Times New Roman"/>
          <w:sz w:val="24"/>
          <w:szCs w:val="24"/>
        </w:rPr>
        <w:t xml:space="preserve">асходы по проведению муниципального </w:t>
      </w:r>
      <w:r w:rsidR="00A65FD6" w:rsidRPr="00405EF6">
        <w:rPr>
          <w:rFonts w:ascii="Times New Roman" w:hAnsi="Times New Roman"/>
          <w:sz w:val="24"/>
          <w:szCs w:val="24"/>
        </w:rPr>
        <w:t>за</w:t>
      </w:r>
      <w:r w:rsidR="00191B9D" w:rsidRPr="00405EF6">
        <w:rPr>
          <w:rFonts w:ascii="Times New Roman" w:hAnsi="Times New Roman"/>
          <w:sz w:val="24"/>
          <w:szCs w:val="24"/>
        </w:rPr>
        <w:t>очного</w:t>
      </w:r>
      <w:r w:rsidRPr="00405EF6">
        <w:rPr>
          <w:rFonts w:ascii="Times New Roman" w:hAnsi="Times New Roman"/>
          <w:sz w:val="24"/>
          <w:szCs w:val="24"/>
        </w:rPr>
        <w:t xml:space="preserve"> конкурса и награждение победителей и призеров осуществляется за счет средств </w:t>
      </w:r>
      <w:r w:rsidR="00191B9D" w:rsidRPr="00405EF6">
        <w:rPr>
          <w:rFonts w:ascii="Times New Roman" w:hAnsi="Times New Roman"/>
          <w:sz w:val="24"/>
          <w:szCs w:val="24"/>
        </w:rPr>
        <w:t>МБОУ ДО «Центр дополнительного образования Шушенского района»</w:t>
      </w:r>
      <w:r w:rsidRPr="00405EF6">
        <w:rPr>
          <w:rFonts w:ascii="Times New Roman" w:hAnsi="Times New Roman"/>
          <w:sz w:val="24"/>
          <w:szCs w:val="24"/>
        </w:rPr>
        <w:t xml:space="preserve">. </w:t>
      </w:r>
    </w:p>
    <w:p w:rsidR="00054BCD" w:rsidRPr="00405EF6" w:rsidRDefault="00054BCD" w:rsidP="00D9188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EF6">
        <w:rPr>
          <w:rFonts w:ascii="Times New Roman" w:hAnsi="Times New Roman"/>
          <w:b/>
          <w:bCs/>
          <w:sz w:val="24"/>
          <w:szCs w:val="24"/>
        </w:rPr>
        <w:t>9. Контакты организаторов конкурса</w:t>
      </w:r>
    </w:p>
    <w:p w:rsidR="00054BCD" w:rsidRPr="00405EF6" w:rsidRDefault="00191B9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Адрес организаторов: 662710</w:t>
      </w:r>
      <w:r w:rsidR="00054BCD" w:rsidRPr="00405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EF6">
        <w:rPr>
          <w:rFonts w:ascii="Times New Roman" w:hAnsi="Times New Roman"/>
          <w:sz w:val="24"/>
          <w:szCs w:val="24"/>
        </w:rPr>
        <w:t>пгт.Шушенское</w:t>
      </w:r>
      <w:proofErr w:type="spellEnd"/>
      <w:r w:rsidR="00054BCD" w:rsidRPr="00405EF6">
        <w:rPr>
          <w:rFonts w:ascii="Times New Roman" w:hAnsi="Times New Roman"/>
          <w:sz w:val="24"/>
          <w:szCs w:val="24"/>
        </w:rPr>
        <w:t>,</w:t>
      </w:r>
      <w:r w:rsidRPr="00405EF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405EF6">
        <w:rPr>
          <w:rFonts w:ascii="Times New Roman" w:hAnsi="Times New Roman"/>
          <w:sz w:val="24"/>
          <w:szCs w:val="24"/>
        </w:rPr>
        <w:t>микр</w:t>
      </w:r>
      <w:proofErr w:type="spellEnd"/>
      <w:r w:rsidRPr="00405EF6">
        <w:rPr>
          <w:rFonts w:ascii="Times New Roman" w:hAnsi="Times New Roman"/>
          <w:sz w:val="24"/>
          <w:szCs w:val="24"/>
        </w:rPr>
        <w:t>., дом 1, каб.№3, МБОУ ДО «Центр дополнительного образования Шушенского района»</w:t>
      </w:r>
      <w:r w:rsidR="00054BCD" w:rsidRPr="00405EF6">
        <w:rPr>
          <w:rFonts w:ascii="Times New Roman" w:hAnsi="Times New Roman"/>
          <w:sz w:val="24"/>
          <w:szCs w:val="24"/>
        </w:rPr>
        <w:t xml:space="preserve">. </w:t>
      </w:r>
    </w:p>
    <w:p w:rsidR="00FA6674" w:rsidRPr="00405EF6" w:rsidRDefault="00191B9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5EF6">
        <w:rPr>
          <w:rFonts w:ascii="Times New Roman" w:hAnsi="Times New Roman"/>
          <w:sz w:val="24"/>
          <w:szCs w:val="24"/>
        </w:rPr>
        <w:t>Контакты: отдел</w:t>
      </w:r>
      <w:r w:rsidR="00054BCD" w:rsidRPr="00405EF6">
        <w:rPr>
          <w:rFonts w:ascii="Times New Roman" w:hAnsi="Times New Roman"/>
          <w:sz w:val="24"/>
          <w:szCs w:val="24"/>
        </w:rPr>
        <w:t xml:space="preserve"> краеведения, тел. (391</w:t>
      </w:r>
      <w:r w:rsidRPr="00405EF6">
        <w:rPr>
          <w:rFonts w:ascii="Times New Roman" w:hAnsi="Times New Roman"/>
          <w:sz w:val="24"/>
          <w:szCs w:val="24"/>
        </w:rPr>
        <w:t xml:space="preserve">-39) 3-13-05, 89029969512, </w:t>
      </w:r>
    </w:p>
    <w:p w:rsidR="00054BCD" w:rsidRPr="00405EF6" w:rsidRDefault="00191B9D" w:rsidP="00F6737F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EF6">
        <w:rPr>
          <w:rFonts w:ascii="Times New Roman" w:hAnsi="Times New Roman"/>
          <w:sz w:val="24"/>
          <w:szCs w:val="24"/>
        </w:rPr>
        <w:t>e-mail</w:t>
      </w:r>
      <w:proofErr w:type="spellEnd"/>
      <w:r w:rsidRPr="00405EF6">
        <w:rPr>
          <w:rFonts w:ascii="Times New Roman" w:hAnsi="Times New Roman"/>
          <w:sz w:val="24"/>
          <w:szCs w:val="24"/>
        </w:rPr>
        <w:t xml:space="preserve">: </w:t>
      </w:r>
      <w:hyperlink r:id="rId5" w:anchor="/folder/INBOX?utm_source=mail&amp;utm_campaign=self_promo&amp;utm_medium=topline&amp;utm_content=mail&amp;utm_term=profile_email" w:history="1">
        <w:r w:rsidR="00F6737F" w:rsidRPr="00405EF6">
          <w:rPr>
            <w:rStyle w:val="a4"/>
            <w:rFonts w:ascii="Times New Roman" w:hAnsi="Times New Roman"/>
            <w:sz w:val="24"/>
            <w:szCs w:val="24"/>
          </w:rPr>
          <w:t>kraeved2020@rambler.ru</w:t>
        </w:r>
      </w:hyperlink>
      <w:r w:rsidR="00F6737F" w:rsidRPr="00405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737F" w:rsidRPr="00405EF6">
        <w:rPr>
          <w:rFonts w:ascii="Times New Roman" w:hAnsi="Times New Roman"/>
          <w:sz w:val="24"/>
          <w:szCs w:val="24"/>
        </w:rPr>
        <w:t>Байзан</w:t>
      </w:r>
      <w:proofErr w:type="spellEnd"/>
      <w:r w:rsidR="00F6737F" w:rsidRPr="00405EF6">
        <w:rPr>
          <w:rFonts w:ascii="Times New Roman" w:hAnsi="Times New Roman"/>
          <w:sz w:val="24"/>
          <w:szCs w:val="24"/>
        </w:rPr>
        <w:t xml:space="preserve"> Елена Леонидовна</w:t>
      </w:r>
    </w:p>
    <w:p w:rsidR="00ED2FB5" w:rsidRPr="00405EF6" w:rsidRDefault="00ED2FB5" w:rsidP="00CF326D">
      <w:pPr>
        <w:pStyle w:val="Default"/>
        <w:jc w:val="right"/>
        <w:rPr>
          <w:color w:val="auto"/>
        </w:rPr>
      </w:pPr>
    </w:p>
    <w:p w:rsidR="00ED2FB5" w:rsidRPr="00316EBC" w:rsidRDefault="00ED2FB5" w:rsidP="00CF326D">
      <w:pPr>
        <w:pStyle w:val="Default"/>
        <w:jc w:val="right"/>
        <w:rPr>
          <w:color w:val="auto"/>
          <w:sz w:val="28"/>
          <w:szCs w:val="28"/>
        </w:rPr>
      </w:pPr>
    </w:p>
    <w:p w:rsidR="00FA6674" w:rsidRPr="00316EBC" w:rsidRDefault="00FA6674" w:rsidP="00CF326D">
      <w:pPr>
        <w:pStyle w:val="Default"/>
        <w:jc w:val="right"/>
        <w:rPr>
          <w:color w:val="auto"/>
          <w:sz w:val="28"/>
          <w:szCs w:val="28"/>
        </w:rPr>
      </w:pPr>
    </w:p>
    <w:p w:rsidR="00054BCD" w:rsidRDefault="00CF326D" w:rsidP="00CF326D">
      <w:pPr>
        <w:pStyle w:val="Default"/>
        <w:jc w:val="right"/>
        <w:rPr>
          <w:color w:val="auto"/>
          <w:sz w:val="28"/>
          <w:szCs w:val="28"/>
        </w:rPr>
      </w:pPr>
      <w:r w:rsidRPr="00CF326D">
        <w:rPr>
          <w:color w:val="auto"/>
          <w:sz w:val="28"/>
          <w:szCs w:val="28"/>
        </w:rPr>
        <w:t>Приложение 1</w:t>
      </w:r>
    </w:p>
    <w:p w:rsidR="008128C5" w:rsidRDefault="008128C5" w:rsidP="00054BCD">
      <w:pPr>
        <w:pStyle w:val="Default"/>
        <w:rPr>
          <w:color w:val="auto"/>
        </w:rPr>
      </w:pPr>
    </w:p>
    <w:p w:rsidR="00CF326D" w:rsidRDefault="008128C5" w:rsidP="00BF5CB1">
      <w:pPr>
        <w:jc w:val="center"/>
        <w:rPr>
          <w:rFonts w:ascii="Times New Roman" w:hAnsi="Times New Roman"/>
          <w:b/>
          <w:sz w:val="28"/>
          <w:szCs w:val="28"/>
        </w:rPr>
      </w:pPr>
      <w:r w:rsidRPr="00BF5CB1">
        <w:rPr>
          <w:rFonts w:ascii="Times New Roman" w:hAnsi="Times New Roman"/>
          <w:b/>
          <w:sz w:val="28"/>
          <w:szCs w:val="28"/>
        </w:rPr>
        <w:t>Критерии оценки конкурсных работ</w:t>
      </w:r>
    </w:p>
    <w:tbl>
      <w:tblPr>
        <w:tblStyle w:val="a5"/>
        <w:tblW w:w="0" w:type="auto"/>
        <w:tblInd w:w="-459" w:type="dxa"/>
        <w:tblLook w:val="04A0"/>
      </w:tblPr>
      <w:tblGrid>
        <w:gridCol w:w="2977"/>
        <w:gridCol w:w="4678"/>
        <w:gridCol w:w="2268"/>
      </w:tblGrid>
      <w:tr w:rsidR="00BF5CB1" w:rsidTr="00BF5CB1">
        <w:tc>
          <w:tcPr>
            <w:tcW w:w="2977" w:type="dxa"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678" w:type="dxa"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b/>
                <w:sz w:val="24"/>
                <w:szCs w:val="24"/>
              </w:rPr>
              <w:t>Оценочный бал</w:t>
            </w:r>
          </w:p>
        </w:tc>
      </w:tr>
      <w:tr w:rsidR="00BF5CB1" w:rsidTr="00BF5CB1">
        <w:tc>
          <w:tcPr>
            <w:tcW w:w="2977" w:type="dxa"/>
            <w:vMerge w:val="restart"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«Литературное творчество»</w:t>
            </w:r>
          </w:p>
        </w:tc>
        <w:tc>
          <w:tcPr>
            <w:tcW w:w="4678" w:type="dxa"/>
          </w:tcPr>
          <w:p w:rsidR="00BF5CB1" w:rsidRPr="00F335D1" w:rsidRDefault="00BF5CB1" w:rsidP="00F33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 xml:space="preserve">соответствие конкурсной работы тематике конкурса </w:t>
            </w:r>
          </w:p>
        </w:tc>
        <w:tc>
          <w:tcPr>
            <w:tcW w:w="2268" w:type="dxa"/>
          </w:tcPr>
          <w:p w:rsidR="00BF5CB1" w:rsidRPr="00F335D1" w:rsidRDefault="00BF5CB1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BF5CB1" w:rsidTr="00BF5CB1">
        <w:tc>
          <w:tcPr>
            <w:tcW w:w="2977" w:type="dxa"/>
            <w:vMerge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F5CB1" w:rsidRPr="00F335D1" w:rsidRDefault="00BF5CB1" w:rsidP="00F33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 xml:space="preserve">соблюдение базовых характеристик заявленного жанра работы </w:t>
            </w:r>
          </w:p>
        </w:tc>
        <w:tc>
          <w:tcPr>
            <w:tcW w:w="2268" w:type="dxa"/>
          </w:tcPr>
          <w:p w:rsidR="00BF5CB1" w:rsidRPr="00F335D1" w:rsidRDefault="00BF5CB1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до 5 баллов</w:t>
            </w:r>
          </w:p>
        </w:tc>
      </w:tr>
      <w:tr w:rsidR="00BF5CB1" w:rsidTr="00BF5CB1">
        <w:tc>
          <w:tcPr>
            <w:tcW w:w="2977" w:type="dxa"/>
            <w:vMerge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F5CB1" w:rsidRPr="00F335D1" w:rsidRDefault="00BF5CB1" w:rsidP="00F33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 xml:space="preserve">смысловая цельность конкурсной работы </w:t>
            </w:r>
          </w:p>
        </w:tc>
        <w:tc>
          <w:tcPr>
            <w:tcW w:w="2268" w:type="dxa"/>
          </w:tcPr>
          <w:p w:rsidR="00BF5CB1" w:rsidRPr="00F335D1" w:rsidRDefault="00BF5CB1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BF5CB1" w:rsidTr="00BF5CB1">
        <w:tc>
          <w:tcPr>
            <w:tcW w:w="2977" w:type="dxa"/>
            <w:vMerge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F5CB1" w:rsidRPr="00F335D1" w:rsidRDefault="00BF5CB1" w:rsidP="00F33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представленного материала нормам официальной символики и достоверным историческим фактам </w:t>
            </w:r>
          </w:p>
        </w:tc>
        <w:tc>
          <w:tcPr>
            <w:tcW w:w="2268" w:type="dxa"/>
          </w:tcPr>
          <w:p w:rsidR="00BF5CB1" w:rsidRPr="00F335D1" w:rsidRDefault="00BF5CB1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BF5CB1" w:rsidTr="00BF5CB1">
        <w:tc>
          <w:tcPr>
            <w:tcW w:w="2977" w:type="dxa"/>
            <w:vMerge/>
          </w:tcPr>
          <w:p w:rsidR="00BF5CB1" w:rsidRPr="00F335D1" w:rsidRDefault="00BF5CB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F5CB1" w:rsidRPr="00F335D1" w:rsidRDefault="00BF5CB1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стилевое единство и выразительность речи</w:t>
            </w:r>
          </w:p>
        </w:tc>
        <w:tc>
          <w:tcPr>
            <w:tcW w:w="2268" w:type="dxa"/>
          </w:tcPr>
          <w:p w:rsidR="00BF5CB1" w:rsidRPr="00F335D1" w:rsidRDefault="00BF5CB1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53743" w:rsidTr="00BF5CB1">
        <w:tc>
          <w:tcPr>
            <w:tcW w:w="2977" w:type="dxa"/>
            <w:vMerge w:val="restart"/>
          </w:tcPr>
          <w:p w:rsidR="00C53743" w:rsidRPr="00F335D1" w:rsidRDefault="00C53743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4678" w:type="dxa"/>
          </w:tcPr>
          <w:p w:rsidR="00C53743" w:rsidRPr="00F335D1" w:rsidRDefault="00C53743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 xml:space="preserve">соответствие конкурсной работы тематике конкурса </w:t>
            </w:r>
          </w:p>
        </w:tc>
        <w:tc>
          <w:tcPr>
            <w:tcW w:w="2268" w:type="dxa"/>
          </w:tcPr>
          <w:p w:rsidR="00C53743" w:rsidRPr="00F335D1" w:rsidRDefault="00C53743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C53743" w:rsidTr="00BF5CB1">
        <w:tc>
          <w:tcPr>
            <w:tcW w:w="2977" w:type="dxa"/>
            <w:vMerge/>
          </w:tcPr>
          <w:p w:rsidR="00C53743" w:rsidRPr="00F335D1" w:rsidRDefault="00C53743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53743" w:rsidRPr="00F335D1" w:rsidRDefault="00C53743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соответствие представленного материала нормам официальной символики и достоверным историческим фактам</w:t>
            </w:r>
          </w:p>
        </w:tc>
        <w:tc>
          <w:tcPr>
            <w:tcW w:w="2268" w:type="dxa"/>
          </w:tcPr>
          <w:p w:rsidR="00C53743" w:rsidRPr="00F335D1" w:rsidRDefault="00C53743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53743" w:rsidTr="00BF5CB1">
        <w:tc>
          <w:tcPr>
            <w:tcW w:w="2977" w:type="dxa"/>
            <w:vMerge/>
          </w:tcPr>
          <w:p w:rsidR="00C53743" w:rsidRPr="00F335D1" w:rsidRDefault="00C53743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53743" w:rsidRPr="00F335D1" w:rsidRDefault="00C53743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художественный уровень исполнения работы (качество)</w:t>
            </w:r>
          </w:p>
        </w:tc>
        <w:tc>
          <w:tcPr>
            <w:tcW w:w="2268" w:type="dxa"/>
          </w:tcPr>
          <w:p w:rsidR="00C53743" w:rsidRPr="00F335D1" w:rsidRDefault="00C53743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53743" w:rsidTr="00BF5CB1">
        <w:tc>
          <w:tcPr>
            <w:tcW w:w="2977" w:type="dxa"/>
            <w:vMerge/>
          </w:tcPr>
          <w:p w:rsidR="00C53743" w:rsidRPr="00F335D1" w:rsidRDefault="00C53743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53743" w:rsidRPr="00F335D1" w:rsidRDefault="00C53743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оригинальность конкурсной работы</w:t>
            </w:r>
          </w:p>
        </w:tc>
        <w:tc>
          <w:tcPr>
            <w:tcW w:w="2268" w:type="dxa"/>
          </w:tcPr>
          <w:p w:rsidR="00C53743" w:rsidRPr="00F335D1" w:rsidRDefault="00C53743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53743" w:rsidTr="00BF5CB1">
        <w:tc>
          <w:tcPr>
            <w:tcW w:w="2977" w:type="dxa"/>
            <w:vMerge/>
          </w:tcPr>
          <w:p w:rsidR="00C53743" w:rsidRPr="00F335D1" w:rsidRDefault="00C53743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53743" w:rsidRPr="00F335D1" w:rsidRDefault="00C53743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соблюдение базовых характеристик заявленного жанра работы</w:t>
            </w:r>
          </w:p>
        </w:tc>
        <w:tc>
          <w:tcPr>
            <w:tcW w:w="2268" w:type="dxa"/>
          </w:tcPr>
          <w:p w:rsidR="00C53743" w:rsidRPr="00F335D1" w:rsidRDefault="00C53743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до 5 баллов</w:t>
            </w:r>
          </w:p>
        </w:tc>
      </w:tr>
      <w:tr w:rsidR="00CB37CC" w:rsidTr="00BF5CB1">
        <w:tc>
          <w:tcPr>
            <w:tcW w:w="2977" w:type="dxa"/>
            <w:vMerge w:val="restart"/>
          </w:tcPr>
          <w:p w:rsidR="00CB37CC" w:rsidRPr="00F335D1" w:rsidRDefault="00CB37CC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«Проекты символов и атрибутов»</w:t>
            </w:r>
          </w:p>
        </w:tc>
        <w:tc>
          <w:tcPr>
            <w:tcW w:w="4678" w:type="dxa"/>
          </w:tcPr>
          <w:p w:rsidR="00CB37CC" w:rsidRPr="00F335D1" w:rsidRDefault="00CB37CC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актуальность и значимость поставленных проблем</w:t>
            </w:r>
          </w:p>
        </w:tc>
        <w:tc>
          <w:tcPr>
            <w:tcW w:w="2268" w:type="dxa"/>
          </w:tcPr>
          <w:p w:rsidR="00CB37CC" w:rsidRPr="00F335D1" w:rsidRDefault="00CB37CC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CB37CC" w:rsidTr="00BF5CB1">
        <w:tc>
          <w:tcPr>
            <w:tcW w:w="2977" w:type="dxa"/>
            <w:vMerge/>
          </w:tcPr>
          <w:p w:rsidR="00CB37CC" w:rsidRPr="00F335D1" w:rsidRDefault="00CB37CC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B37CC" w:rsidRPr="00F335D1" w:rsidRDefault="00CB37CC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соответствие поставленных целей и задач теме и результатам</w:t>
            </w:r>
          </w:p>
        </w:tc>
        <w:tc>
          <w:tcPr>
            <w:tcW w:w="2268" w:type="dxa"/>
          </w:tcPr>
          <w:p w:rsidR="00CB37CC" w:rsidRPr="00F335D1" w:rsidRDefault="00CB37CC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B37CC" w:rsidTr="00BF5CB1">
        <w:tc>
          <w:tcPr>
            <w:tcW w:w="2977" w:type="dxa"/>
            <w:vMerge/>
          </w:tcPr>
          <w:p w:rsidR="00CB37CC" w:rsidRPr="00F335D1" w:rsidRDefault="00CB37CC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B37CC" w:rsidRPr="00F335D1" w:rsidRDefault="00CB37CC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смысловая цельность конкурсной работы</w:t>
            </w:r>
          </w:p>
        </w:tc>
        <w:tc>
          <w:tcPr>
            <w:tcW w:w="2268" w:type="dxa"/>
          </w:tcPr>
          <w:p w:rsidR="00CB37CC" w:rsidRPr="00F335D1" w:rsidRDefault="00CB37CC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B37CC" w:rsidTr="00BF5CB1">
        <w:tc>
          <w:tcPr>
            <w:tcW w:w="2977" w:type="dxa"/>
            <w:vMerge/>
          </w:tcPr>
          <w:p w:rsidR="00CB37CC" w:rsidRPr="00F335D1" w:rsidRDefault="00CB37CC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B37CC" w:rsidRPr="00F335D1" w:rsidRDefault="00CB37CC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соответствие представленного материала нормам официальной символики и достоверным историческим фактам</w:t>
            </w:r>
          </w:p>
        </w:tc>
        <w:tc>
          <w:tcPr>
            <w:tcW w:w="2268" w:type="dxa"/>
          </w:tcPr>
          <w:p w:rsidR="00CB37CC" w:rsidRPr="00F335D1" w:rsidRDefault="00CB37CC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CB37CC" w:rsidTr="00BF5CB1">
        <w:tc>
          <w:tcPr>
            <w:tcW w:w="2977" w:type="dxa"/>
            <w:vMerge/>
          </w:tcPr>
          <w:p w:rsidR="00CB37CC" w:rsidRPr="00F335D1" w:rsidRDefault="00CB37CC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B37CC" w:rsidRPr="00F335D1" w:rsidRDefault="00CB37CC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практическая ценность результата проекта</w:t>
            </w:r>
          </w:p>
        </w:tc>
        <w:tc>
          <w:tcPr>
            <w:tcW w:w="2268" w:type="dxa"/>
          </w:tcPr>
          <w:p w:rsidR="00CB37CC" w:rsidRPr="00F335D1" w:rsidRDefault="00CB37CC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F335D1" w:rsidTr="00BF5CB1">
        <w:tc>
          <w:tcPr>
            <w:tcW w:w="2977" w:type="dxa"/>
            <w:vMerge w:val="restart"/>
          </w:tcPr>
          <w:p w:rsidR="00F335D1" w:rsidRPr="00F335D1" w:rsidRDefault="00F335D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«Исследовательские работы»</w:t>
            </w:r>
          </w:p>
        </w:tc>
        <w:tc>
          <w:tcPr>
            <w:tcW w:w="4678" w:type="dxa"/>
          </w:tcPr>
          <w:p w:rsidR="00F335D1" w:rsidRPr="00F335D1" w:rsidRDefault="00F335D1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обоснованность темы исследования и ее актуальности</w:t>
            </w:r>
          </w:p>
        </w:tc>
        <w:tc>
          <w:tcPr>
            <w:tcW w:w="2268" w:type="dxa"/>
          </w:tcPr>
          <w:p w:rsidR="00F335D1" w:rsidRPr="00F335D1" w:rsidRDefault="00F335D1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F335D1" w:rsidTr="00BF5CB1">
        <w:tc>
          <w:tcPr>
            <w:tcW w:w="2977" w:type="dxa"/>
            <w:vMerge/>
          </w:tcPr>
          <w:p w:rsidR="00F335D1" w:rsidRPr="00F335D1" w:rsidRDefault="00F335D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5D1" w:rsidRPr="00F335D1" w:rsidRDefault="00F335D1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 xml:space="preserve">логика изложения материала </w:t>
            </w:r>
          </w:p>
        </w:tc>
        <w:tc>
          <w:tcPr>
            <w:tcW w:w="2268" w:type="dxa"/>
          </w:tcPr>
          <w:p w:rsidR="00F335D1" w:rsidRPr="00F335D1" w:rsidRDefault="00F335D1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F335D1" w:rsidTr="00BF5CB1">
        <w:tc>
          <w:tcPr>
            <w:tcW w:w="2977" w:type="dxa"/>
            <w:vMerge/>
          </w:tcPr>
          <w:p w:rsidR="00F335D1" w:rsidRPr="00F335D1" w:rsidRDefault="00F335D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5D1" w:rsidRPr="00F335D1" w:rsidRDefault="00F335D1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использование первоисточников и архивных данных</w:t>
            </w:r>
          </w:p>
        </w:tc>
        <w:tc>
          <w:tcPr>
            <w:tcW w:w="2268" w:type="dxa"/>
          </w:tcPr>
          <w:p w:rsidR="00F335D1" w:rsidRPr="00F335D1" w:rsidRDefault="00F335D1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F335D1" w:rsidTr="00BF5CB1">
        <w:tc>
          <w:tcPr>
            <w:tcW w:w="2977" w:type="dxa"/>
            <w:vMerge/>
          </w:tcPr>
          <w:p w:rsidR="00F335D1" w:rsidRPr="00F335D1" w:rsidRDefault="00F335D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5D1" w:rsidRPr="00F335D1" w:rsidRDefault="00F335D1" w:rsidP="00F335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соответствие представленного материала нормам официальной символики и достоверным историческим фактам</w:t>
            </w:r>
          </w:p>
        </w:tc>
        <w:tc>
          <w:tcPr>
            <w:tcW w:w="2268" w:type="dxa"/>
          </w:tcPr>
          <w:p w:rsidR="00F335D1" w:rsidRPr="00F335D1" w:rsidRDefault="00F335D1" w:rsidP="00F335D1">
            <w:pPr>
              <w:jc w:val="center"/>
              <w:rPr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F335D1" w:rsidTr="00BF5CB1">
        <w:tc>
          <w:tcPr>
            <w:tcW w:w="2977" w:type="dxa"/>
            <w:vMerge/>
          </w:tcPr>
          <w:p w:rsidR="00F335D1" w:rsidRPr="00F335D1" w:rsidRDefault="00F335D1" w:rsidP="00BF5C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5D1" w:rsidRPr="00F335D1" w:rsidRDefault="00F335D1" w:rsidP="00F33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практическое использование наработанного материала</w:t>
            </w:r>
          </w:p>
        </w:tc>
        <w:tc>
          <w:tcPr>
            <w:tcW w:w="2268" w:type="dxa"/>
          </w:tcPr>
          <w:p w:rsidR="00F335D1" w:rsidRPr="00F335D1" w:rsidRDefault="00F335D1" w:rsidP="00F33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5D1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</w:tbl>
    <w:p w:rsidR="00BF5CB1" w:rsidRPr="00BF5CB1" w:rsidRDefault="00BF5CB1" w:rsidP="00BF5C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326D" w:rsidRDefault="00CF326D" w:rsidP="00CF326D">
      <w:pPr>
        <w:rPr>
          <w:rFonts w:ascii="Times New Roman" w:hAnsi="Times New Roman"/>
          <w:sz w:val="28"/>
          <w:szCs w:val="28"/>
        </w:rPr>
      </w:pPr>
    </w:p>
    <w:p w:rsidR="00F335D1" w:rsidRDefault="00F335D1" w:rsidP="00CF326D">
      <w:pPr>
        <w:rPr>
          <w:rFonts w:ascii="Times New Roman" w:hAnsi="Times New Roman"/>
          <w:sz w:val="28"/>
          <w:szCs w:val="28"/>
        </w:rPr>
      </w:pPr>
    </w:p>
    <w:p w:rsidR="00F335D1" w:rsidRDefault="00F335D1" w:rsidP="00CF326D">
      <w:pPr>
        <w:rPr>
          <w:rFonts w:ascii="Times New Roman" w:hAnsi="Times New Roman"/>
          <w:sz w:val="28"/>
          <w:szCs w:val="28"/>
        </w:rPr>
      </w:pPr>
    </w:p>
    <w:p w:rsidR="00F335D1" w:rsidRDefault="00F335D1" w:rsidP="00F335D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F335D1" w:rsidRDefault="00F335D1" w:rsidP="00F335D1">
      <w:pPr>
        <w:jc w:val="right"/>
        <w:rPr>
          <w:rFonts w:ascii="Times New Roman" w:hAnsi="Times New Roman"/>
          <w:sz w:val="28"/>
          <w:szCs w:val="28"/>
        </w:rPr>
      </w:pPr>
    </w:p>
    <w:p w:rsidR="00080C75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 Шушенского района»</w:t>
      </w:r>
    </w:p>
    <w:p w:rsidR="00BB70C4" w:rsidRPr="00080C75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80C75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Муниципальный</w:t>
      </w:r>
      <w:r w:rsidR="00080C75" w:rsidRPr="00080C75">
        <w:rPr>
          <w:rFonts w:ascii="Times New Roman" w:eastAsiaTheme="minorHAnsi" w:hAnsi="Times New Roman"/>
          <w:color w:val="000000"/>
          <w:sz w:val="28"/>
          <w:szCs w:val="28"/>
        </w:rPr>
        <w:t xml:space="preserve"> конкурс на знание государственных и региональных символов и атрибутов Российской Федерации</w:t>
      </w:r>
    </w:p>
    <w:p w:rsidR="00BB70C4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Pr="00080C75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>Номинация конкурса</w:t>
      </w:r>
    </w:p>
    <w:p w:rsidR="00BB70C4" w:rsidRDefault="00BB70C4" w:rsidP="00080C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Pr="00080C75" w:rsidRDefault="00BB70C4" w:rsidP="00080C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80C75" w:rsidRDefault="00080C75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>Тема работы</w:t>
      </w:r>
    </w:p>
    <w:p w:rsidR="00BB70C4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Pr="00080C75" w:rsidRDefault="00BB70C4" w:rsidP="00B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80C75" w:rsidRP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Справа под заголовком работы указываются: </w:t>
      </w:r>
    </w:p>
    <w:p w:rsidR="00080C75" w:rsidRP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 xml:space="preserve">фамилия, имя, отчество (полностью) автора работы, </w:t>
      </w:r>
    </w:p>
    <w:p w:rsidR="00080C75" w:rsidRP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 xml:space="preserve">класс, наименование образовательной организации, </w:t>
      </w:r>
    </w:p>
    <w:p w:rsidR="00080C75" w:rsidRP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 xml:space="preserve">полный адрес, телефон </w:t>
      </w:r>
    </w:p>
    <w:p w:rsidR="00080C75" w:rsidRP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 xml:space="preserve">фамилия, имя, отчество педагога (полностью), </w:t>
      </w:r>
    </w:p>
    <w:p w:rsidR="00080C75" w:rsidRPr="00080C75" w:rsidRDefault="00080C75" w:rsidP="00B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080C75">
        <w:rPr>
          <w:rFonts w:ascii="Times New Roman" w:eastAsiaTheme="minorHAnsi" w:hAnsi="Times New Roman"/>
          <w:color w:val="000000"/>
          <w:sz w:val="28"/>
          <w:szCs w:val="28"/>
        </w:rPr>
        <w:t xml:space="preserve">должность – руководителя работы. </w:t>
      </w: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70C4" w:rsidRDefault="00BB70C4" w:rsidP="00080C75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D2FB5" w:rsidRDefault="00BB70C4" w:rsidP="00B32D2C">
      <w:pPr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Шушенское</w:t>
      </w:r>
      <w:r w:rsidR="00080C75" w:rsidRPr="00080C75">
        <w:rPr>
          <w:rFonts w:ascii="Times New Roman" w:eastAsiaTheme="minorHAnsi" w:hAnsi="Times New Roman"/>
          <w:color w:val="000000"/>
          <w:sz w:val="28"/>
          <w:szCs w:val="28"/>
        </w:rPr>
        <w:t>, 2020</w:t>
      </w:r>
    </w:p>
    <w:p w:rsidR="00B32D2C" w:rsidRDefault="00B32D2C" w:rsidP="00B32D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  <w:sectPr w:rsidR="00B32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D2C" w:rsidRPr="00ED2FB5" w:rsidRDefault="00B32D2C" w:rsidP="00B3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ED2FB5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ЗАЯВКА</w:t>
      </w:r>
    </w:p>
    <w:p w:rsidR="00B32D2C" w:rsidRDefault="00B32D2C" w:rsidP="00B3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ED2FB5">
        <w:rPr>
          <w:rFonts w:ascii="Times New Roman" w:eastAsiaTheme="minorHAnsi" w:hAnsi="Times New Roman"/>
          <w:color w:val="000000"/>
          <w:sz w:val="28"/>
          <w:szCs w:val="28"/>
        </w:rPr>
        <w:t>на участие в краевом конкурсе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ED2FB5">
        <w:rPr>
          <w:rFonts w:ascii="Times New Roman" w:eastAsiaTheme="minorHAnsi" w:hAnsi="Times New Roman"/>
          <w:color w:val="000000"/>
          <w:sz w:val="28"/>
          <w:szCs w:val="28"/>
        </w:rPr>
        <w:t>на знание государственных и региональных символов и атрибутов Российской Федерации</w:t>
      </w:r>
      <w:r w:rsidR="00C026E8">
        <w:rPr>
          <w:rFonts w:ascii="Times New Roman" w:eastAsiaTheme="minorHAnsi" w:hAnsi="Times New Roman"/>
          <w:color w:val="000000"/>
          <w:sz w:val="28"/>
          <w:szCs w:val="28"/>
        </w:rPr>
        <w:t xml:space="preserve"> – 2020 год</w:t>
      </w:r>
    </w:p>
    <w:p w:rsidR="00B32D2C" w:rsidRDefault="00B32D2C" w:rsidP="00B3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Style w:val="a5"/>
        <w:tblW w:w="14175" w:type="dxa"/>
        <w:tblInd w:w="534" w:type="dxa"/>
        <w:tblLook w:val="04A0"/>
      </w:tblPr>
      <w:tblGrid>
        <w:gridCol w:w="594"/>
        <w:gridCol w:w="1548"/>
        <w:gridCol w:w="1385"/>
        <w:gridCol w:w="1304"/>
        <w:gridCol w:w="2329"/>
        <w:gridCol w:w="2329"/>
        <w:gridCol w:w="2422"/>
        <w:gridCol w:w="2264"/>
      </w:tblGrid>
      <w:tr w:rsidR="00C026E8" w:rsidTr="00C026E8">
        <w:tc>
          <w:tcPr>
            <w:tcW w:w="570" w:type="dxa"/>
          </w:tcPr>
          <w:p w:rsidR="00C026E8" w:rsidRDefault="00C026E8" w:rsidP="00C026E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№</w:t>
            </w:r>
          </w:p>
          <w:p w:rsidR="00C026E8" w:rsidRDefault="00C026E8" w:rsidP="00C026E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56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385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30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Полное название образовательного учреждения</w:t>
            </w: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Адрес образовательного учреждения (с индексом)</w:t>
            </w:r>
          </w:p>
        </w:tc>
        <w:tc>
          <w:tcPr>
            <w:tcW w:w="243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Название работы, номинации, жанр</w:t>
            </w:r>
          </w:p>
        </w:tc>
        <w:tc>
          <w:tcPr>
            <w:tcW w:w="2268" w:type="dxa"/>
          </w:tcPr>
          <w:p w:rsidR="00C026E8" w:rsidRPr="00ED2FB5" w:rsidRDefault="00C026E8" w:rsidP="001343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ФИО, должность </w:t>
            </w:r>
          </w:p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D2FB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педагога- руководителя работы</w:t>
            </w:r>
          </w:p>
        </w:tc>
      </w:tr>
      <w:tr w:rsidR="00C026E8" w:rsidTr="00C026E8">
        <w:tc>
          <w:tcPr>
            <w:tcW w:w="57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C026E8" w:rsidTr="00C026E8">
        <w:tc>
          <w:tcPr>
            <w:tcW w:w="57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C026E8" w:rsidTr="00C026E8">
        <w:tc>
          <w:tcPr>
            <w:tcW w:w="57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C026E8" w:rsidTr="00C026E8">
        <w:tc>
          <w:tcPr>
            <w:tcW w:w="57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C026E8" w:rsidTr="00C026E8">
        <w:tc>
          <w:tcPr>
            <w:tcW w:w="57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26E8" w:rsidRDefault="00C026E8" w:rsidP="001343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</w:tbl>
    <w:p w:rsidR="00B32D2C" w:rsidRDefault="00B32D2C" w:rsidP="00B3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32D2C" w:rsidRPr="00ED2FB5" w:rsidRDefault="00B32D2C" w:rsidP="00B3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D2FB5" w:rsidRPr="00ED2FB5" w:rsidRDefault="00B32D2C" w:rsidP="00B32D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Руководитель учреждения</w:t>
      </w:r>
      <w:r w:rsidR="00C026E8">
        <w:rPr>
          <w:rFonts w:ascii="Times New Roman" w:eastAsiaTheme="minorHAnsi" w:hAnsi="Times New Roman"/>
          <w:color w:val="000000"/>
          <w:sz w:val="28"/>
          <w:szCs w:val="28"/>
        </w:rPr>
        <w:t xml:space="preserve">    __________________</w:t>
      </w:r>
    </w:p>
    <w:sectPr w:rsidR="00ED2FB5" w:rsidRPr="00ED2FB5" w:rsidSect="00B32D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AE9661"/>
    <w:multiLevelType w:val="hybridMultilevel"/>
    <w:tmpl w:val="A4F7A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8FDD2F"/>
    <w:multiLevelType w:val="hybridMultilevel"/>
    <w:tmpl w:val="19675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495343"/>
    <w:multiLevelType w:val="hybridMultilevel"/>
    <w:tmpl w:val="8B4289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A0E9045"/>
    <w:multiLevelType w:val="hybridMultilevel"/>
    <w:tmpl w:val="95BC9F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79FCD06"/>
    <w:multiLevelType w:val="hybridMultilevel"/>
    <w:tmpl w:val="1EFE8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A5426CC"/>
    <w:multiLevelType w:val="hybridMultilevel"/>
    <w:tmpl w:val="72136D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D778C"/>
    <w:multiLevelType w:val="hybridMultilevel"/>
    <w:tmpl w:val="E50BAA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64B77F3"/>
    <w:multiLevelType w:val="hybridMultilevel"/>
    <w:tmpl w:val="7CE755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2A467BB"/>
    <w:multiLevelType w:val="hybridMultilevel"/>
    <w:tmpl w:val="581CD2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AB63DB"/>
    <w:multiLevelType w:val="hybridMultilevel"/>
    <w:tmpl w:val="2AF62F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62D73BB"/>
    <w:multiLevelType w:val="hybridMultilevel"/>
    <w:tmpl w:val="F4421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A5AE606"/>
    <w:multiLevelType w:val="hybridMultilevel"/>
    <w:tmpl w:val="EC18B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F70BC8F"/>
    <w:multiLevelType w:val="hybridMultilevel"/>
    <w:tmpl w:val="16847D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608E0E5"/>
    <w:multiLevelType w:val="hybridMultilevel"/>
    <w:tmpl w:val="8D97B8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C2747EC"/>
    <w:multiLevelType w:val="hybridMultilevel"/>
    <w:tmpl w:val="57601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380D0A9"/>
    <w:multiLevelType w:val="hybridMultilevel"/>
    <w:tmpl w:val="D3131A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1619EDD"/>
    <w:multiLevelType w:val="hybridMultilevel"/>
    <w:tmpl w:val="81D02E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C00BA49"/>
    <w:multiLevelType w:val="hybridMultilevel"/>
    <w:tmpl w:val="B9D631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16"/>
  </w:num>
  <w:num w:numId="9">
    <w:abstractNumId w:val="3"/>
  </w:num>
  <w:num w:numId="10">
    <w:abstractNumId w:val="9"/>
  </w:num>
  <w:num w:numId="11">
    <w:abstractNumId w:val="13"/>
  </w:num>
  <w:num w:numId="12">
    <w:abstractNumId w:val="12"/>
  </w:num>
  <w:num w:numId="13">
    <w:abstractNumId w:val="15"/>
  </w:num>
  <w:num w:numId="14">
    <w:abstractNumId w:val="7"/>
  </w:num>
  <w:num w:numId="15">
    <w:abstractNumId w:val="14"/>
  </w:num>
  <w:num w:numId="16">
    <w:abstractNumId w:val="17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0380"/>
    <w:rsid w:val="000315E3"/>
    <w:rsid w:val="00054BCD"/>
    <w:rsid w:val="00070BF3"/>
    <w:rsid w:val="00080C75"/>
    <w:rsid w:val="001505E2"/>
    <w:rsid w:val="00191B9D"/>
    <w:rsid w:val="001955AC"/>
    <w:rsid w:val="001B774B"/>
    <w:rsid w:val="001D07C8"/>
    <w:rsid w:val="002711F3"/>
    <w:rsid w:val="0028764E"/>
    <w:rsid w:val="002C0814"/>
    <w:rsid w:val="003019E7"/>
    <w:rsid w:val="00316EBC"/>
    <w:rsid w:val="0034774A"/>
    <w:rsid w:val="00405EF6"/>
    <w:rsid w:val="005775AD"/>
    <w:rsid w:val="0059779E"/>
    <w:rsid w:val="005D5C7B"/>
    <w:rsid w:val="005E2889"/>
    <w:rsid w:val="006037B5"/>
    <w:rsid w:val="006D1937"/>
    <w:rsid w:val="007843AB"/>
    <w:rsid w:val="00796B05"/>
    <w:rsid w:val="00796DCC"/>
    <w:rsid w:val="007A57D7"/>
    <w:rsid w:val="007B0903"/>
    <w:rsid w:val="00806062"/>
    <w:rsid w:val="00810285"/>
    <w:rsid w:val="008128C5"/>
    <w:rsid w:val="00903AD7"/>
    <w:rsid w:val="00987826"/>
    <w:rsid w:val="00A6029F"/>
    <w:rsid w:val="00A65FD6"/>
    <w:rsid w:val="00B32D2C"/>
    <w:rsid w:val="00B8158D"/>
    <w:rsid w:val="00BB70C4"/>
    <w:rsid w:val="00BC21DD"/>
    <w:rsid w:val="00BC46BD"/>
    <w:rsid w:val="00BE190E"/>
    <w:rsid w:val="00BF5CB1"/>
    <w:rsid w:val="00C026E8"/>
    <w:rsid w:val="00C53743"/>
    <w:rsid w:val="00C6204D"/>
    <w:rsid w:val="00C90380"/>
    <w:rsid w:val="00C92C58"/>
    <w:rsid w:val="00CB26F0"/>
    <w:rsid w:val="00CB37CC"/>
    <w:rsid w:val="00CF326D"/>
    <w:rsid w:val="00CF591E"/>
    <w:rsid w:val="00D81736"/>
    <w:rsid w:val="00D91880"/>
    <w:rsid w:val="00DA3B32"/>
    <w:rsid w:val="00DA54D4"/>
    <w:rsid w:val="00DF1DD8"/>
    <w:rsid w:val="00ED2FB5"/>
    <w:rsid w:val="00F335D1"/>
    <w:rsid w:val="00F6737F"/>
    <w:rsid w:val="00FA6674"/>
    <w:rsid w:val="00FD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505E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037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5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505E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037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5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Metodist-i5</dc:creator>
  <cp:keywords/>
  <dc:description/>
  <cp:lastModifiedBy>admin</cp:lastModifiedBy>
  <cp:revision>25</cp:revision>
  <dcterms:created xsi:type="dcterms:W3CDTF">2020-08-28T09:39:00Z</dcterms:created>
  <dcterms:modified xsi:type="dcterms:W3CDTF">2020-09-16T00:56:00Z</dcterms:modified>
</cp:coreProperties>
</file>