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E9" w:rsidRDefault="005417E9" w:rsidP="00F85762">
      <w:pPr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</w:t>
      </w:r>
      <w:r w:rsidR="00F85762">
        <w:rPr>
          <w:color w:val="000000"/>
          <w:sz w:val="24"/>
        </w:rPr>
        <w:t xml:space="preserve">                               </w:t>
      </w:r>
      <w:r>
        <w:rPr>
          <w:color w:val="000000"/>
          <w:sz w:val="24"/>
        </w:rPr>
        <w:t xml:space="preserve"> </w:t>
      </w:r>
    </w:p>
    <w:tbl>
      <w:tblPr>
        <w:tblpPr w:leftFromText="180" w:rightFromText="180" w:vertAnchor="text" w:horzAnchor="margin" w:tblpXSpec="center" w:tblpY="53"/>
        <w:tblOverlap w:val="never"/>
        <w:tblW w:w="9608" w:type="dxa"/>
        <w:tblBorders>
          <w:insideH w:val="single" w:sz="4" w:space="0" w:color="auto"/>
        </w:tblBorders>
        <w:tblLook w:val="01E0"/>
      </w:tblPr>
      <w:tblGrid>
        <w:gridCol w:w="5495"/>
        <w:gridCol w:w="4113"/>
      </w:tblGrid>
      <w:tr w:rsidR="00E201E2" w:rsidRPr="002E3D76" w:rsidTr="00F85762">
        <w:tc>
          <w:tcPr>
            <w:tcW w:w="5495" w:type="dxa"/>
            <w:hideMark/>
          </w:tcPr>
          <w:p w:rsidR="00E201E2" w:rsidRPr="00E201E2" w:rsidRDefault="00E201E2" w:rsidP="00E201E2">
            <w:pPr>
              <w:tabs>
                <w:tab w:val="left" w:pos="3660"/>
                <w:tab w:val="center" w:pos="4677"/>
              </w:tabs>
              <w:rPr>
                <w:sz w:val="24"/>
                <w:szCs w:val="24"/>
              </w:rPr>
            </w:pPr>
            <w:r w:rsidRPr="00E201E2">
              <w:rPr>
                <w:sz w:val="24"/>
                <w:szCs w:val="24"/>
              </w:rPr>
              <w:t>«Согласовано»</w:t>
            </w:r>
          </w:p>
          <w:p w:rsidR="00E201E2" w:rsidRPr="00E201E2" w:rsidRDefault="00375B15" w:rsidP="00E201E2">
            <w:pPr>
              <w:tabs>
                <w:tab w:val="left" w:pos="3660"/>
                <w:tab w:val="center" w:pos="46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201E2" w:rsidRPr="00E201E2">
              <w:rPr>
                <w:sz w:val="24"/>
                <w:szCs w:val="24"/>
              </w:rPr>
              <w:t>уководитель управления</w:t>
            </w:r>
          </w:p>
          <w:p w:rsidR="00E201E2" w:rsidRPr="00E201E2" w:rsidRDefault="00E201E2" w:rsidP="00E201E2">
            <w:pPr>
              <w:tabs>
                <w:tab w:val="left" w:pos="3660"/>
                <w:tab w:val="center" w:pos="4677"/>
              </w:tabs>
              <w:rPr>
                <w:sz w:val="24"/>
                <w:szCs w:val="24"/>
              </w:rPr>
            </w:pPr>
            <w:r w:rsidRPr="00E201E2">
              <w:rPr>
                <w:sz w:val="24"/>
                <w:szCs w:val="24"/>
              </w:rPr>
              <w:t xml:space="preserve">образования </w:t>
            </w:r>
          </w:p>
          <w:p w:rsidR="00E201E2" w:rsidRPr="00E201E2" w:rsidRDefault="00710BF3" w:rsidP="00E201E2">
            <w:pPr>
              <w:tabs>
                <w:tab w:val="left" w:pos="3660"/>
                <w:tab w:val="center" w:pos="467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Киримов</w:t>
            </w:r>
            <w:proofErr w:type="spellEnd"/>
            <w:r>
              <w:rPr>
                <w:sz w:val="24"/>
                <w:szCs w:val="24"/>
              </w:rPr>
              <w:t xml:space="preserve"> В.Ю.</w:t>
            </w:r>
          </w:p>
          <w:p w:rsidR="00C66A04" w:rsidRDefault="00C66A04" w:rsidP="00E201E2">
            <w:pPr>
              <w:rPr>
                <w:sz w:val="24"/>
                <w:szCs w:val="24"/>
              </w:rPr>
            </w:pPr>
          </w:p>
          <w:p w:rsidR="00E201E2" w:rsidRPr="00E201E2" w:rsidRDefault="00E201E2" w:rsidP="00E201E2">
            <w:pPr>
              <w:rPr>
                <w:sz w:val="24"/>
                <w:szCs w:val="24"/>
              </w:rPr>
            </w:pPr>
            <w:r w:rsidRPr="00E201E2">
              <w:rPr>
                <w:sz w:val="24"/>
                <w:szCs w:val="24"/>
              </w:rPr>
              <w:t>___________________________</w:t>
            </w:r>
          </w:p>
        </w:tc>
        <w:tc>
          <w:tcPr>
            <w:tcW w:w="4113" w:type="dxa"/>
            <w:hideMark/>
          </w:tcPr>
          <w:p w:rsidR="00E201E2" w:rsidRPr="00E201E2" w:rsidRDefault="00E201E2" w:rsidP="00E201E2">
            <w:pPr>
              <w:tabs>
                <w:tab w:val="left" w:pos="3660"/>
                <w:tab w:val="center" w:pos="4677"/>
              </w:tabs>
              <w:rPr>
                <w:sz w:val="24"/>
                <w:szCs w:val="24"/>
              </w:rPr>
            </w:pPr>
            <w:r w:rsidRPr="00E201E2">
              <w:rPr>
                <w:sz w:val="24"/>
                <w:szCs w:val="24"/>
              </w:rPr>
              <w:t>«Утверждаю»</w:t>
            </w:r>
          </w:p>
          <w:p w:rsidR="00E201E2" w:rsidRPr="00E201E2" w:rsidRDefault="00C15789" w:rsidP="00E201E2">
            <w:pPr>
              <w:tabs>
                <w:tab w:val="left" w:pos="3660"/>
                <w:tab w:val="center" w:pos="46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ДО</w:t>
            </w:r>
            <w:r w:rsidR="00E201E2" w:rsidRPr="00E201E2">
              <w:rPr>
                <w:sz w:val="24"/>
                <w:szCs w:val="24"/>
              </w:rPr>
              <w:t xml:space="preserve"> </w:t>
            </w:r>
          </w:p>
          <w:p w:rsidR="00E201E2" w:rsidRPr="00E201E2" w:rsidRDefault="002D6B28" w:rsidP="00E201E2">
            <w:pPr>
              <w:tabs>
                <w:tab w:val="left" w:pos="3660"/>
                <w:tab w:val="center" w:pos="46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</w:t>
            </w:r>
            <w:r w:rsidR="00E201E2" w:rsidRPr="00E201E2">
              <w:rPr>
                <w:sz w:val="24"/>
                <w:szCs w:val="24"/>
              </w:rPr>
              <w:t xml:space="preserve"> туризма, краеведения и экологии» </w:t>
            </w:r>
          </w:p>
          <w:p w:rsidR="00E201E2" w:rsidRPr="00E201E2" w:rsidRDefault="00A91DBD" w:rsidP="00E201E2">
            <w:pPr>
              <w:tabs>
                <w:tab w:val="left" w:pos="3660"/>
                <w:tab w:val="center" w:pos="46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Баржинский Н.Б.</w:t>
            </w:r>
          </w:p>
          <w:p w:rsidR="00A91DBD" w:rsidRDefault="00A91DBD" w:rsidP="00E201E2">
            <w:pPr>
              <w:tabs>
                <w:tab w:val="left" w:pos="3660"/>
                <w:tab w:val="center" w:pos="4677"/>
              </w:tabs>
              <w:rPr>
                <w:sz w:val="24"/>
                <w:szCs w:val="24"/>
              </w:rPr>
            </w:pPr>
          </w:p>
          <w:p w:rsidR="00E201E2" w:rsidRPr="00E201E2" w:rsidRDefault="00E201E2" w:rsidP="00E201E2">
            <w:pPr>
              <w:tabs>
                <w:tab w:val="left" w:pos="3660"/>
                <w:tab w:val="center" w:pos="4677"/>
              </w:tabs>
              <w:rPr>
                <w:sz w:val="24"/>
                <w:szCs w:val="24"/>
              </w:rPr>
            </w:pPr>
            <w:r w:rsidRPr="00E201E2">
              <w:rPr>
                <w:sz w:val="24"/>
                <w:szCs w:val="24"/>
              </w:rPr>
              <w:t>___________________________</w:t>
            </w:r>
          </w:p>
        </w:tc>
      </w:tr>
    </w:tbl>
    <w:tbl>
      <w:tblPr>
        <w:tblW w:w="0" w:type="auto"/>
        <w:jc w:val="center"/>
        <w:tblBorders>
          <w:insideH w:val="single" w:sz="4" w:space="0" w:color="auto"/>
        </w:tblBorders>
        <w:tblLook w:val="01E0"/>
      </w:tblPr>
      <w:tblGrid>
        <w:gridCol w:w="5868"/>
        <w:gridCol w:w="3703"/>
      </w:tblGrid>
      <w:tr w:rsidR="00284FE7" w:rsidRPr="00554F0C" w:rsidTr="00FB0BB8">
        <w:trPr>
          <w:jc w:val="center"/>
        </w:trPr>
        <w:tc>
          <w:tcPr>
            <w:tcW w:w="5868" w:type="dxa"/>
            <w:shd w:val="clear" w:color="auto" w:fill="auto"/>
          </w:tcPr>
          <w:p w:rsidR="00284FE7" w:rsidRPr="00554F0C" w:rsidRDefault="00284FE7" w:rsidP="00621C9D">
            <w:pPr>
              <w:rPr>
                <w:sz w:val="24"/>
                <w:szCs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284FE7" w:rsidRPr="00554F0C" w:rsidRDefault="00284FE7" w:rsidP="00E96A0E">
            <w:pPr>
              <w:tabs>
                <w:tab w:val="left" w:pos="3660"/>
                <w:tab w:val="center" w:pos="4677"/>
              </w:tabs>
              <w:rPr>
                <w:sz w:val="24"/>
                <w:szCs w:val="24"/>
              </w:rPr>
            </w:pPr>
          </w:p>
        </w:tc>
      </w:tr>
    </w:tbl>
    <w:p w:rsidR="005417E9" w:rsidRDefault="005417E9">
      <w:pPr>
        <w:jc w:val="center"/>
        <w:rPr>
          <w:color w:val="000000"/>
        </w:rPr>
      </w:pPr>
    </w:p>
    <w:p w:rsidR="005417E9" w:rsidRDefault="005417E9"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Положение</w:t>
      </w:r>
    </w:p>
    <w:p w:rsidR="005417E9" w:rsidRDefault="005417E9">
      <w:pPr>
        <w:pStyle w:val="a4"/>
        <w:rPr>
          <w:color w:val="000000"/>
        </w:rPr>
      </w:pPr>
      <w:r>
        <w:rPr>
          <w:color w:val="000000"/>
        </w:rPr>
        <w:t xml:space="preserve"> о </w:t>
      </w:r>
      <w:r w:rsidR="00451D6F">
        <w:rPr>
          <w:color w:val="000000"/>
        </w:rPr>
        <w:t xml:space="preserve">районном </w:t>
      </w:r>
      <w:r>
        <w:rPr>
          <w:color w:val="000000"/>
        </w:rPr>
        <w:t>смотре-конкурсе по озеленению образовательн</w:t>
      </w:r>
      <w:r w:rsidR="00A91DBD">
        <w:rPr>
          <w:color w:val="000000"/>
        </w:rPr>
        <w:t>ых учреждений Шушенского района</w:t>
      </w:r>
      <w:r w:rsidR="007B7C4B">
        <w:rPr>
          <w:color w:val="000000"/>
        </w:rPr>
        <w:t xml:space="preserve"> «Зелена</w:t>
      </w:r>
      <w:r w:rsidR="00D27346">
        <w:rPr>
          <w:color w:val="000000"/>
        </w:rPr>
        <w:t>я</w:t>
      </w:r>
      <w:r w:rsidR="007B7C4B">
        <w:rPr>
          <w:color w:val="000000"/>
        </w:rPr>
        <w:t xml:space="preserve"> школа»</w:t>
      </w:r>
    </w:p>
    <w:p w:rsidR="005417E9" w:rsidRDefault="005417E9">
      <w:pPr>
        <w:jc w:val="center"/>
        <w:rPr>
          <w:color w:val="000000"/>
          <w:sz w:val="24"/>
        </w:rPr>
      </w:pPr>
    </w:p>
    <w:p w:rsidR="005417E9" w:rsidRPr="00E201E2" w:rsidRDefault="005417E9">
      <w:pPr>
        <w:numPr>
          <w:ilvl w:val="0"/>
          <w:numId w:val="9"/>
        </w:numPr>
        <w:jc w:val="both"/>
        <w:rPr>
          <w:b/>
          <w:i/>
          <w:color w:val="000000"/>
          <w:sz w:val="24"/>
        </w:rPr>
      </w:pPr>
      <w:r w:rsidRPr="00E201E2">
        <w:rPr>
          <w:b/>
          <w:i/>
          <w:color w:val="000000"/>
          <w:sz w:val="24"/>
        </w:rPr>
        <w:t>Общие положения.</w:t>
      </w:r>
    </w:p>
    <w:p w:rsidR="005417E9" w:rsidRDefault="005417E9" w:rsidP="00F85762">
      <w:pPr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целях активизации деятельности образовательных учреждений </w:t>
      </w:r>
      <w:r w:rsidR="00FB0BB8">
        <w:rPr>
          <w:color w:val="000000"/>
          <w:sz w:val="24"/>
        </w:rPr>
        <w:t>района по озеленению помещений</w:t>
      </w:r>
      <w:r>
        <w:rPr>
          <w:color w:val="000000"/>
          <w:sz w:val="24"/>
        </w:rPr>
        <w:t xml:space="preserve">, </w:t>
      </w:r>
      <w:r w:rsidR="00B72B7A">
        <w:rPr>
          <w:color w:val="000000"/>
          <w:sz w:val="24"/>
        </w:rPr>
        <w:t xml:space="preserve">МБОУ ДО </w:t>
      </w:r>
      <w:r w:rsidR="00E201E2">
        <w:rPr>
          <w:color w:val="000000"/>
          <w:sz w:val="24"/>
        </w:rPr>
        <w:t xml:space="preserve">«Центр </w:t>
      </w:r>
      <w:r w:rsidR="00375B15">
        <w:rPr>
          <w:color w:val="000000"/>
          <w:sz w:val="24"/>
        </w:rPr>
        <w:t>дополнительного образования</w:t>
      </w:r>
      <w:r w:rsidR="00B72B7A">
        <w:rPr>
          <w:color w:val="000000"/>
          <w:sz w:val="24"/>
        </w:rPr>
        <w:t xml:space="preserve"> Шушенского района</w:t>
      </w:r>
      <w:r w:rsidR="00E201E2">
        <w:rPr>
          <w:color w:val="000000"/>
          <w:sz w:val="24"/>
        </w:rPr>
        <w:t>»</w:t>
      </w:r>
      <w:r>
        <w:rPr>
          <w:color w:val="000000"/>
          <w:sz w:val="24"/>
        </w:rPr>
        <w:t xml:space="preserve"> проводит район</w:t>
      </w:r>
      <w:r w:rsidR="00FB0BB8">
        <w:rPr>
          <w:color w:val="000000"/>
          <w:sz w:val="24"/>
        </w:rPr>
        <w:t>ный смотр-конкурс «</w:t>
      </w:r>
      <w:r w:rsidR="007B7C4B">
        <w:rPr>
          <w:color w:val="000000"/>
          <w:sz w:val="24"/>
        </w:rPr>
        <w:t>Зеленая школа</w:t>
      </w:r>
      <w:r w:rsidR="00630F98">
        <w:rPr>
          <w:color w:val="000000"/>
          <w:sz w:val="24"/>
        </w:rPr>
        <w:t>».</w:t>
      </w:r>
    </w:p>
    <w:p w:rsidR="005417E9" w:rsidRPr="00E201E2" w:rsidRDefault="005417E9">
      <w:pPr>
        <w:ind w:left="360" w:firstLine="360"/>
        <w:jc w:val="both"/>
        <w:rPr>
          <w:b/>
          <w:i/>
          <w:color w:val="000000"/>
          <w:sz w:val="24"/>
        </w:rPr>
      </w:pPr>
      <w:r w:rsidRPr="00E201E2">
        <w:rPr>
          <w:b/>
          <w:i/>
          <w:color w:val="000000"/>
          <w:sz w:val="24"/>
        </w:rPr>
        <w:t>Основные задачи:</w:t>
      </w:r>
    </w:p>
    <w:p w:rsidR="005417E9" w:rsidRDefault="005417E9">
      <w:pPr>
        <w:numPr>
          <w:ilvl w:val="0"/>
          <w:numId w:val="10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совершенствование знаний учащихся о комнатных и цветочно-декоративных растениях, уход за ними;</w:t>
      </w:r>
    </w:p>
    <w:p w:rsidR="005417E9" w:rsidRDefault="005417E9">
      <w:pPr>
        <w:numPr>
          <w:ilvl w:val="0"/>
          <w:numId w:val="10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формирование интеллектуальных и практических умений, связанных с проведением наблюдений за растениями, оценкой состояния природной среды внутри учебного помещения, с проектированием мер по благоустройству;</w:t>
      </w:r>
    </w:p>
    <w:p w:rsidR="005417E9" w:rsidRDefault="005417E9">
      <w:pPr>
        <w:numPr>
          <w:ilvl w:val="0"/>
          <w:numId w:val="10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развитие интереса учащихся по изучению растений, их жизнедеятельности;</w:t>
      </w:r>
    </w:p>
    <w:p w:rsidR="005417E9" w:rsidRDefault="00630F98">
      <w:pPr>
        <w:numPr>
          <w:ilvl w:val="0"/>
          <w:numId w:val="10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формирование у </w:t>
      </w:r>
      <w:r w:rsidR="005417E9">
        <w:rPr>
          <w:color w:val="000000"/>
          <w:sz w:val="24"/>
        </w:rPr>
        <w:t>учащихся ответственного отношения к труду, растительному миру, к деятельности по его сохранению и улучшению;</w:t>
      </w:r>
    </w:p>
    <w:p w:rsidR="005417E9" w:rsidRDefault="005417E9">
      <w:pPr>
        <w:numPr>
          <w:ilvl w:val="0"/>
          <w:numId w:val="10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развитие эстетических чувств у школьников;</w:t>
      </w:r>
    </w:p>
    <w:p w:rsidR="005417E9" w:rsidRDefault="005417E9">
      <w:pPr>
        <w:numPr>
          <w:ilvl w:val="0"/>
          <w:numId w:val="10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развитие интереса шк</w:t>
      </w:r>
      <w:r w:rsidR="0068490D">
        <w:rPr>
          <w:color w:val="000000"/>
          <w:sz w:val="24"/>
        </w:rPr>
        <w:t>ольников к профессиям, связанным</w:t>
      </w:r>
      <w:r>
        <w:rPr>
          <w:color w:val="000000"/>
          <w:sz w:val="24"/>
        </w:rPr>
        <w:t xml:space="preserve"> с выращиванием растений и уходом за ними.</w:t>
      </w:r>
    </w:p>
    <w:p w:rsidR="005417E9" w:rsidRPr="00E201E2" w:rsidRDefault="005417E9">
      <w:pPr>
        <w:pStyle w:val="3"/>
        <w:numPr>
          <w:ilvl w:val="0"/>
          <w:numId w:val="9"/>
        </w:numPr>
        <w:rPr>
          <w:b/>
          <w:i/>
          <w:color w:val="000000"/>
        </w:rPr>
      </w:pPr>
      <w:r w:rsidRPr="00E201E2">
        <w:rPr>
          <w:b/>
          <w:i/>
          <w:color w:val="000000"/>
        </w:rPr>
        <w:t>Участники смотра-конкурса.</w:t>
      </w:r>
    </w:p>
    <w:p w:rsidR="005417E9" w:rsidRDefault="005417E9">
      <w:pPr>
        <w:pStyle w:val="3"/>
        <w:ind w:firstLine="360"/>
        <w:rPr>
          <w:color w:val="000000"/>
        </w:rPr>
      </w:pPr>
      <w:r>
        <w:rPr>
          <w:color w:val="000000"/>
        </w:rPr>
        <w:t>В смотре-конкурсе принимают участие коллективы образовательных учреждений Шуше</w:t>
      </w:r>
      <w:r w:rsidR="00B72B7A">
        <w:rPr>
          <w:color w:val="000000"/>
        </w:rPr>
        <w:t>нского района</w:t>
      </w:r>
      <w:r>
        <w:rPr>
          <w:color w:val="000000"/>
        </w:rPr>
        <w:t>.</w:t>
      </w:r>
    </w:p>
    <w:p w:rsidR="005417E9" w:rsidRPr="00E201E2" w:rsidRDefault="005417E9">
      <w:pPr>
        <w:numPr>
          <w:ilvl w:val="0"/>
          <w:numId w:val="9"/>
        </w:numPr>
        <w:jc w:val="both"/>
        <w:rPr>
          <w:b/>
          <w:i/>
          <w:color w:val="000000"/>
          <w:sz w:val="24"/>
        </w:rPr>
      </w:pPr>
      <w:r w:rsidRPr="00E201E2">
        <w:rPr>
          <w:b/>
          <w:i/>
          <w:color w:val="000000"/>
          <w:sz w:val="24"/>
        </w:rPr>
        <w:t>Сроки и порядок проведения смотра-конкурса.</w:t>
      </w:r>
    </w:p>
    <w:p w:rsidR="000C5220" w:rsidRDefault="000C5220">
      <w:pPr>
        <w:ind w:left="720" w:firstLine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Заявки принимаются </w:t>
      </w:r>
      <w:r w:rsidR="00B51B1C">
        <w:rPr>
          <w:color w:val="000000"/>
          <w:sz w:val="24"/>
        </w:rPr>
        <w:t>с 01.03.2021 по 12.03.2021</w:t>
      </w:r>
      <w:r w:rsidR="00A33F4A">
        <w:rPr>
          <w:color w:val="000000"/>
          <w:sz w:val="24"/>
        </w:rPr>
        <w:t xml:space="preserve"> г.</w:t>
      </w:r>
    </w:p>
    <w:p w:rsidR="005417E9" w:rsidRDefault="005417E9" w:rsidP="00B72B7A">
      <w:pPr>
        <w:ind w:left="720" w:firstLine="360"/>
        <w:jc w:val="both"/>
        <w:rPr>
          <w:color w:val="000000"/>
          <w:sz w:val="24"/>
        </w:rPr>
      </w:pPr>
      <w:r>
        <w:rPr>
          <w:color w:val="000000"/>
          <w:sz w:val="24"/>
        </w:rPr>
        <w:t>Смот</w:t>
      </w:r>
      <w:r w:rsidR="00B72B7A">
        <w:rPr>
          <w:color w:val="000000"/>
          <w:sz w:val="24"/>
        </w:rPr>
        <w:t xml:space="preserve">р-конкурс проводится </w:t>
      </w:r>
      <w:r>
        <w:rPr>
          <w:color w:val="000000"/>
          <w:sz w:val="24"/>
        </w:rPr>
        <w:t xml:space="preserve"> с </w:t>
      </w:r>
      <w:r w:rsidR="00B72B7A">
        <w:rPr>
          <w:color w:val="000000"/>
          <w:sz w:val="24"/>
        </w:rPr>
        <w:t xml:space="preserve">15.03.2021 </w:t>
      </w:r>
      <w:r w:rsidR="00394C25">
        <w:rPr>
          <w:color w:val="000000"/>
          <w:sz w:val="24"/>
        </w:rPr>
        <w:t>г.</w:t>
      </w:r>
      <w:r w:rsidR="000C5220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по </w:t>
      </w:r>
      <w:r w:rsidR="00B72B7A">
        <w:rPr>
          <w:color w:val="000000"/>
          <w:sz w:val="24"/>
        </w:rPr>
        <w:t>26.03</w:t>
      </w:r>
      <w:r w:rsidR="00394C25">
        <w:rPr>
          <w:color w:val="000000"/>
          <w:sz w:val="24"/>
        </w:rPr>
        <w:t>.</w:t>
      </w:r>
      <w:r w:rsidR="00434070">
        <w:rPr>
          <w:color w:val="000000"/>
          <w:sz w:val="24"/>
        </w:rPr>
        <w:t xml:space="preserve"> </w:t>
      </w:r>
      <w:r w:rsidR="00FB0BB8">
        <w:rPr>
          <w:color w:val="000000"/>
          <w:sz w:val="24"/>
        </w:rPr>
        <w:t>20</w:t>
      </w:r>
      <w:r w:rsidR="00B72B7A">
        <w:rPr>
          <w:color w:val="000000"/>
          <w:sz w:val="24"/>
        </w:rPr>
        <w:t>21</w:t>
      </w:r>
      <w:r w:rsidR="00FB0BB8">
        <w:rPr>
          <w:color w:val="000000"/>
          <w:sz w:val="24"/>
        </w:rPr>
        <w:t xml:space="preserve"> г. </w:t>
      </w:r>
      <w:r w:rsidR="00B72B7A">
        <w:rPr>
          <w:color w:val="000000"/>
          <w:sz w:val="24"/>
        </w:rPr>
        <w:t>(озеленение ОУ</w:t>
      </w:r>
      <w:r>
        <w:rPr>
          <w:color w:val="000000"/>
          <w:sz w:val="24"/>
        </w:rPr>
        <w:t>)</w:t>
      </w:r>
    </w:p>
    <w:p w:rsidR="00B72B7A" w:rsidRDefault="00B72B7A" w:rsidP="00B72B7A">
      <w:pPr>
        <w:ind w:left="720" w:firstLine="360"/>
        <w:jc w:val="both"/>
        <w:rPr>
          <w:color w:val="000000"/>
          <w:sz w:val="24"/>
        </w:rPr>
      </w:pPr>
      <w:r>
        <w:rPr>
          <w:color w:val="000000"/>
          <w:sz w:val="24"/>
        </w:rPr>
        <w:t>01.04.2021 г.</w:t>
      </w:r>
    </w:p>
    <w:p w:rsidR="005417E9" w:rsidRPr="00E201E2" w:rsidRDefault="005417E9">
      <w:pPr>
        <w:numPr>
          <w:ilvl w:val="0"/>
          <w:numId w:val="9"/>
        </w:numPr>
        <w:jc w:val="both"/>
        <w:rPr>
          <w:b/>
          <w:i/>
          <w:color w:val="000000"/>
          <w:sz w:val="24"/>
        </w:rPr>
      </w:pPr>
      <w:r w:rsidRPr="00E201E2">
        <w:rPr>
          <w:b/>
          <w:i/>
          <w:color w:val="000000"/>
          <w:sz w:val="24"/>
        </w:rPr>
        <w:t>Содержание и организация работ по озеленению учреждений в рамках смотра-конкурса:</w:t>
      </w:r>
    </w:p>
    <w:p w:rsidR="005417E9" w:rsidRDefault="005417E9">
      <w:pPr>
        <w:numPr>
          <w:ilvl w:val="1"/>
          <w:numId w:val="9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выращивание растений и уход за ними;</w:t>
      </w:r>
    </w:p>
    <w:p w:rsidR="005417E9" w:rsidRDefault="005417E9">
      <w:pPr>
        <w:numPr>
          <w:ilvl w:val="1"/>
          <w:numId w:val="9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размножение, паспортизация, благоустройство и взятие под охрану уголков природы  внутри школьных помещений;</w:t>
      </w:r>
    </w:p>
    <w:p w:rsidR="005417E9" w:rsidRDefault="005417E9">
      <w:pPr>
        <w:numPr>
          <w:ilvl w:val="1"/>
          <w:numId w:val="9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проведение конкурсов на «лучший кабинет», «лучший коридор», «лучший уголок зеленой природы»;</w:t>
      </w:r>
    </w:p>
    <w:p w:rsidR="005417E9" w:rsidRDefault="005417E9">
      <w:pPr>
        <w:numPr>
          <w:ilvl w:val="1"/>
          <w:numId w:val="9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осуществление контроля за деятельностью по озел</w:t>
      </w:r>
      <w:r w:rsidR="00630F98">
        <w:rPr>
          <w:color w:val="000000"/>
          <w:sz w:val="24"/>
        </w:rPr>
        <w:t>енению помещений</w:t>
      </w:r>
      <w:r>
        <w:rPr>
          <w:color w:val="000000"/>
          <w:sz w:val="24"/>
        </w:rPr>
        <w:t>;</w:t>
      </w:r>
    </w:p>
    <w:p w:rsidR="005417E9" w:rsidRDefault="005417E9" w:rsidP="00E201E2">
      <w:pPr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>Режим труда учащихся по озеленению помещений устанавливается с учетом правил по ТБ.</w:t>
      </w:r>
    </w:p>
    <w:p w:rsidR="005417E9" w:rsidRPr="00E201E2" w:rsidRDefault="005417E9" w:rsidP="00E201E2">
      <w:pPr>
        <w:ind w:left="720"/>
        <w:jc w:val="both"/>
        <w:rPr>
          <w:b/>
          <w:i/>
          <w:color w:val="000000"/>
          <w:sz w:val="24"/>
        </w:rPr>
      </w:pPr>
      <w:r>
        <w:rPr>
          <w:color w:val="000000"/>
          <w:sz w:val="24"/>
        </w:rPr>
        <w:t>Работа учащихся по озеленению ОУ организуется сог</w:t>
      </w:r>
      <w:r w:rsidR="00630F98">
        <w:rPr>
          <w:color w:val="000000"/>
          <w:sz w:val="24"/>
        </w:rPr>
        <w:t>ласно образ</w:t>
      </w:r>
      <w:r w:rsidR="0068490D">
        <w:rPr>
          <w:color w:val="000000"/>
          <w:sz w:val="24"/>
        </w:rPr>
        <w:t>овательной программы или проекта</w:t>
      </w:r>
      <w:r w:rsidR="00630F98">
        <w:rPr>
          <w:color w:val="000000"/>
          <w:sz w:val="24"/>
        </w:rPr>
        <w:t>м по озеленению,  разработанным</w:t>
      </w:r>
      <w:r>
        <w:rPr>
          <w:color w:val="000000"/>
          <w:sz w:val="24"/>
        </w:rPr>
        <w:t xml:space="preserve"> самим учреждением.</w:t>
      </w:r>
    </w:p>
    <w:p w:rsidR="005417E9" w:rsidRDefault="005417E9">
      <w:pPr>
        <w:numPr>
          <w:ilvl w:val="0"/>
          <w:numId w:val="9"/>
        </w:numPr>
        <w:jc w:val="both"/>
        <w:rPr>
          <w:color w:val="000000"/>
          <w:sz w:val="24"/>
        </w:rPr>
      </w:pPr>
      <w:r w:rsidRPr="00E201E2">
        <w:rPr>
          <w:b/>
          <w:i/>
          <w:color w:val="000000"/>
          <w:sz w:val="24"/>
        </w:rPr>
        <w:t>Руководство смотром-конкурсом</w:t>
      </w:r>
      <w:r>
        <w:rPr>
          <w:color w:val="000000"/>
          <w:sz w:val="24"/>
        </w:rPr>
        <w:t xml:space="preserve"> осуществляет оргкомитет, возглавляемый </w:t>
      </w:r>
      <w:r w:rsidR="00E201E2">
        <w:rPr>
          <w:color w:val="000000"/>
          <w:sz w:val="24"/>
        </w:rPr>
        <w:t>Центром туризма, краеведения и экологии</w:t>
      </w:r>
      <w:r>
        <w:rPr>
          <w:color w:val="000000"/>
          <w:sz w:val="24"/>
        </w:rPr>
        <w:t>. На время поведения финала смотра-конкурса создается жюри.</w:t>
      </w:r>
    </w:p>
    <w:p w:rsidR="00434070" w:rsidRDefault="00434070" w:rsidP="00434070">
      <w:pPr>
        <w:ind w:left="1080"/>
        <w:jc w:val="both"/>
        <w:rPr>
          <w:color w:val="000000"/>
          <w:sz w:val="24"/>
        </w:rPr>
      </w:pPr>
    </w:p>
    <w:p w:rsidR="00B72B7A" w:rsidRDefault="00B72B7A" w:rsidP="00434070">
      <w:pPr>
        <w:ind w:left="1080"/>
        <w:jc w:val="both"/>
        <w:rPr>
          <w:color w:val="000000"/>
          <w:sz w:val="24"/>
        </w:rPr>
      </w:pPr>
    </w:p>
    <w:p w:rsidR="005417E9" w:rsidRPr="00E201E2" w:rsidRDefault="005417E9">
      <w:pPr>
        <w:numPr>
          <w:ilvl w:val="0"/>
          <w:numId w:val="9"/>
        </w:numPr>
        <w:jc w:val="both"/>
        <w:rPr>
          <w:b/>
          <w:i/>
          <w:color w:val="000000"/>
          <w:sz w:val="24"/>
        </w:rPr>
      </w:pPr>
      <w:r w:rsidRPr="00E201E2">
        <w:rPr>
          <w:b/>
          <w:i/>
          <w:color w:val="000000"/>
          <w:sz w:val="24"/>
        </w:rPr>
        <w:lastRenderedPageBreak/>
        <w:t>Критерии оценки смотра-конкурса:</w:t>
      </w:r>
    </w:p>
    <w:p w:rsidR="005417E9" w:rsidRDefault="005417E9" w:rsidP="00630F98">
      <w:pPr>
        <w:numPr>
          <w:ilvl w:val="0"/>
          <w:numId w:val="11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эстетическое оформление;</w:t>
      </w:r>
    </w:p>
    <w:p w:rsidR="005417E9" w:rsidRDefault="005417E9">
      <w:pPr>
        <w:numPr>
          <w:ilvl w:val="0"/>
          <w:numId w:val="11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разнообразие видового состава;</w:t>
      </w:r>
    </w:p>
    <w:p w:rsidR="005417E9" w:rsidRDefault="005417E9">
      <w:pPr>
        <w:numPr>
          <w:ilvl w:val="0"/>
          <w:numId w:val="11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жизненное состояние растений;</w:t>
      </w:r>
    </w:p>
    <w:p w:rsidR="0012512E" w:rsidRDefault="0012512E">
      <w:pPr>
        <w:numPr>
          <w:ilvl w:val="0"/>
          <w:numId w:val="11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наличие зеленого уголка, комнаты;</w:t>
      </w:r>
    </w:p>
    <w:p w:rsidR="0012512E" w:rsidRDefault="0012512E">
      <w:pPr>
        <w:numPr>
          <w:ilvl w:val="0"/>
          <w:numId w:val="11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паспортизация комнатных растений;</w:t>
      </w:r>
    </w:p>
    <w:p w:rsidR="005417E9" w:rsidRPr="00E201E2" w:rsidRDefault="005417E9">
      <w:pPr>
        <w:numPr>
          <w:ilvl w:val="0"/>
          <w:numId w:val="9"/>
        </w:numPr>
        <w:jc w:val="both"/>
        <w:rPr>
          <w:b/>
          <w:i/>
          <w:color w:val="000000"/>
          <w:sz w:val="24"/>
        </w:rPr>
      </w:pPr>
      <w:r w:rsidRPr="00E201E2">
        <w:rPr>
          <w:b/>
          <w:i/>
          <w:color w:val="000000"/>
          <w:sz w:val="24"/>
        </w:rPr>
        <w:t>Подведение итогов смотра-конкурса по озеленению помещений проводится по следующим номинациям:</w:t>
      </w:r>
    </w:p>
    <w:p w:rsidR="005417E9" w:rsidRDefault="005417E9">
      <w:pPr>
        <w:numPr>
          <w:ilvl w:val="0"/>
          <w:numId w:val="12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лучшее образовательное учреждение по озеленению помещений;</w:t>
      </w:r>
    </w:p>
    <w:p w:rsidR="005417E9" w:rsidRDefault="005417E9">
      <w:pPr>
        <w:numPr>
          <w:ilvl w:val="0"/>
          <w:numId w:val="12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лучший дизайн коридоров и рекреаций;</w:t>
      </w:r>
    </w:p>
    <w:p w:rsidR="005417E9" w:rsidRDefault="005417E9" w:rsidP="0012512E">
      <w:pPr>
        <w:numPr>
          <w:ilvl w:val="0"/>
          <w:numId w:val="12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лучший кабинет школы по озеленению;</w:t>
      </w:r>
    </w:p>
    <w:p w:rsidR="00284FE7" w:rsidRDefault="005417E9" w:rsidP="00554F0C">
      <w:pPr>
        <w:numPr>
          <w:ilvl w:val="0"/>
          <w:numId w:val="12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лучший проект по озеленению школы.</w:t>
      </w:r>
    </w:p>
    <w:p w:rsidR="00C15789" w:rsidRPr="00B72B7A" w:rsidRDefault="00C15789" w:rsidP="00B72B7A">
      <w:pPr>
        <w:ind w:firstLine="720"/>
        <w:jc w:val="both"/>
        <w:rPr>
          <w:b/>
          <w:sz w:val="24"/>
          <w:szCs w:val="24"/>
        </w:rPr>
      </w:pPr>
      <w:r w:rsidRPr="00C15789">
        <w:rPr>
          <w:b/>
          <w:sz w:val="24"/>
          <w:szCs w:val="24"/>
        </w:rPr>
        <w:t xml:space="preserve">При дистанционном участии участники отправляют </w:t>
      </w:r>
      <w:proofErr w:type="spellStart"/>
      <w:r w:rsidRPr="00C15789">
        <w:rPr>
          <w:b/>
          <w:sz w:val="24"/>
          <w:szCs w:val="24"/>
        </w:rPr>
        <w:t>фотоотчет</w:t>
      </w:r>
      <w:proofErr w:type="spellEnd"/>
      <w:r>
        <w:rPr>
          <w:b/>
          <w:sz w:val="24"/>
          <w:szCs w:val="24"/>
        </w:rPr>
        <w:t xml:space="preserve"> с наименованиями папок согласно номинациям.</w:t>
      </w:r>
    </w:p>
    <w:p w:rsidR="00B605B9" w:rsidRPr="00A33F4A" w:rsidRDefault="00B605B9" w:rsidP="00B605B9">
      <w:pPr>
        <w:ind w:firstLine="720"/>
        <w:rPr>
          <w:b/>
          <w:sz w:val="24"/>
          <w:szCs w:val="24"/>
        </w:rPr>
      </w:pPr>
      <w:r w:rsidRPr="00A33F4A">
        <w:rPr>
          <w:sz w:val="24"/>
          <w:szCs w:val="24"/>
        </w:rPr>
        <w:t>8.</w:t>
      </w:r>
      <w:r w:rsidRPr="00A33F4A">
        <w:rPr>
          <w:b/>
          <w:sz w:val="24"/>
          <w:szCs w:val="24"/>
        </w:rPr>
        <w:t xml:space="preserve"> Подведение итогов  и награждение победителей</w:t>
      </w:r>
    </w:p>
    <w:p w:rsidR="00B605B9" w:rsidRPr="00A33F4A" w:rsidRDefault="00B605B9" w:rsidP="00B605B9">
      <w:pPr>
        <w:jc w:val="both"/>
        <w:rPr>
          <w:b/>
          <w:sz w:val="24"/>
          <w:szCs w:val="24"/>
          <w:lang w:eastAsia="ar-SA"/>
        </w:rPr>
      </w:pPr>
      <w:r w:rsidRPr="00A33F4A">
        <w:rPr>
          <w:sz w:val="24"/>
          <w:szCs w:val="24"/>
          <w:lang w:eastAsia="ar-SA"/>
        </w:rPr>
        <w:t>Д</w:t>
      </w:r>
      <w:r w:rsidRPr="00A33F4A">
        <w:rPr>
          <w:sz w:val="24"/>
          <w:szCs w:val="24"/>
        </w:rPr>
        <w:t>ипломами награждаются участники за 1,2,3 место, набравшие максимальное количество баллов в каждой из номинации</w:t>
      </w:r>
      <w:r w:rsidR="00B72B7A">
        <w:rPr>
          <w:sz w:val="24"/>
          <w:szCs w:val="24"/>
          <w:lang w:eastAsia="ar-SA"/>
        </w:rPr>
        <w:t xml:space="preserve">. </w:t>
      </w:r>
      <w:r w:rsidRPr="00A33F4A">
        <w:rPr>
          <w:sz w:val="24"/>
          <w:szCs w:val="24"/>
          <w:lang w:eastAsia="ar-SA"/>
        </w:rPr>
        <w:t>Список и фото конкурсных работ - победителей будут размещены на сайте.</w:t>
      </w:r>
    </w:p>
    <w:p w:rsidR="00B605B9" w:rsidRPr="00A33F4A" w:rsidRDefault="00B605B9" w:rsidP="00C15789">
      <w:pPr>
        <w:jc w:val="both"/>
        <w:rPr>
          <w:color w:val="000000"/>
          <w:sz w:val="24"/>
          <w:szCs w:val="24"/>
        </w:rPr>
      </w:pPr>
    </w:p>
    <w:p w:rsidR="00F85762" w:rsidRPr="00A33F4A" w:rsidRDefault="00B605B9" w:rsidP="00F85762">
      <w:pPr>
        <w:ind w:firstLine="720"/>
        <w:jc w:val="both"/>
        <w:rPr>
          <w:sz w:val="24"/>
          <w:szCs w:val="24"/>
        </w:rPr>
      </w:pPr>
      <w:r w:rsidRPr="00A33F4A">
        <w:rPr>
          <w:b/>
          <w:i/>
          <w:sz w:val="24"/>
          <w:szCs w:val="24"/>
        </w:rPr>
        <w:t>9.</w:t>
      </w:r>
      <w:r w:rsidR="00F85762" w:rsidRPr="00A33F4A">
        <w:rPr>
          <w:b/>
          <w:i/>
          <w:sz w:val="24"/>
          <w:szCs w:val="24"/>
        </w:rPr>
        <w:t xml:space="preserve"> Координаторы:</w:t>
      </w:r>
      <w:r w:rsidR="00F85762" w:rsidRPr="00A33F4A">
        <w:rPr>
          <w:sz w:val="24"/>
          <w:szCs w:val="24"/>
        </w:rPr>
        <w:t xml:space="preserve"> </w:t>
      </w:r>
    </w:p>
    <w:p w:rsidR="00F85762" w:rsidRPr="00A33F4A" w:rsidRDefault="00375B15" w:rsidP="00937F78">
      <w:pPr>
        <w:ind w:firstLine="720"/>
        <w:jc w:val="both"/>
        <w:rPr>
          <w:sz w:val="24"/>
          <w:szCs w:val="24"/>
        </w:rPr>
      </w:pPr>
      <w:r w:rsidRPr="00A33F4A">
        <w:rPr>
          <w:sz w:val="24"/>
          <w:szCs w:val="24"/>
        </w:rPr>
        <w:t>Скиба</w:t>
      </w:r>
      <w:r w:rsidR="00AB2B91" w:rsidRPr="00A33F4A">
        <w:rPr>
          <w:sz w:val="24"/>
          <w:szCs w:val="24"/>
        </w:rPr>
        <w:t xml:space="preserve"> Олеся Олеговна</w:t>
      </w:r>
      <w:r w:rsidR="00937F78" w:rsidRPr="00A33F4A">
        <w:rPr>
          <w:sz w:val="24"/>
          <w:szCs w:val="24"/>
        </w:rPr>
        <w:t xml:space="preserve"> – педагог-организатор.</w:t>
      </w:r>
    </w:p>
    <w:p w:rsidR="00F85762" w:rsidRPr="00A33F4A" w:rsidRDefault="00F85762" w:rsidP="00F85762">
      <w:pPr>
        <w:ind w:firstLine="720"/>
        <w:jc w:val="both"/>
        <w:rPr>
          <w:sz w:val="24"/>
          <w:szCs w:val="24"/>
          <w:lang w:val="en-US"/>
        </w:rPr>
      </w:pPr>
      <w:r w:rsidRPr="00A33F4A">
        <w:rPr>
          <w:sz w:val="24"/>
          <w:szCs w:val="24"/>
        </w:rPr>
        <w:t>тел</w:t>
      </w:r>
      <w:r w:rsidRPr="00A33F4A">
        <w:rPr>
          <w:sz w:val="24"/>
          <w:szCs w:val="24"/>
          <w:lang w:val="en-US"/>
        </w:rPr>
        <w:t xml:space="preserve">: </w:t>
      </w:r>
      <w:r w:rsidRPr="00A33F4A">
        <w:rPr>
          <w:b/>
          <w:sz w:val="24"/>
          <w:szCs w:val="24"/>
          <w:lang w:val="en-US"/>
        </w:rPr>
        <w:t xml:space="preserve">31305, </w:t>
      </w:r>
      <w:r w:rsidR="00AB2B91" w:rsidRPr="00A33F4A">
        <w:rPr>
          <w:b/>
          <w:sz w:val="24"/>
          <w:szCs w:val="24"/>
          <w:lang w:val="en-US"/>
        </w:rPr>
        <w:t>89233783735</w:t>
      </w:r>
      <w:r w:rsidRPr="00A33F4A">
        <w:rPr>
          <w:sz w:val="24"/>
          <w:szCs w:val="24"/>
          <w:lang w:val="en-US"/>
        </w:rPr>
        <w:t xml:space="preserve">; </w:t>
      </w:r>
    </w:p>
    <w:p w:rsidR="00F85762" w:rsidRPr="00B72B7A" w:rsidRDefault="00F85762" w:rsidP="00F85762">
      <w:pPr>
        <w:ind w:firstLine="720"/>
        <w:jc w:val="both"/>
        <w:rPr>
          <w:b/>
          <w:sz w:val="24"/>
          <w:szCs w:val="24"/>
          <w:lang w:val="en-US"/>
        </w:rPr>
      </w:pPr>
      <w:r w:rsidRPr="00A33F4A">
        <w:rPr>
          <w:sz w:val="24"/>
          <w:szCs w:val="24"/>
          <w:lang w:val="en-US"/>
        </w:rPr>
        <w:t>email:</w:t>
      </w:r>
      <w:r w:rsidRPr="00B72B7A">
        <w:rPr>
          <w:color w:val="0D0D0D"/>
          <w:sz w:val="24"/>
          <w:szCs w:val="24"/>
          <w:lang w:val="en-US"/>
        </w:rPr>
        <w:t xml:space="preserve"> </w:t>
      </w:r>
      <w:r w:rsidR="00B72B7A" w:rsidRPr="00F127A7">
        <w:rPr>
          <w:b/>
          <w:bCs/>
          <w:sz w:val="24"/>
          <w:szCs w:val="24"/>
          <w:lang w:val="en-US"/>
        </w:rPr>
        <w:t>cdo</w:t>
      </w:r>
      <w:r w:rsidR="00B72B7A" w:rsidRPr="00B72B7A">
        <w:rPr>
          <w:b/>
          <w:bCs/>
          <w:sz w:val="24"/>
          <w:szCs w:val="24"/>
          <w:lang w:val="en-US"/>
        </w:rPr>
        <w:t>.</w:t>
      </w:r>
      <w:r w:rsidR="00B72B7A" w:rsidRPr="00F127A7">
        <w:rPr>
          <w:b/>
          <w:bCs/>
          <w:sz w:val="24"/>
          <w:szCs w:val="24"/>
          <w:lang w:val="en-US"/>
        </w:rPr>
        <w:t>ekokonkurs</w:t>
      </w:r>
      <w:r w:rsidR="00B72B7A" w:rsidRPr="00B72B7A">
        <w:rPr>
          <w:b/>
          <w:bCs/>
          <w:sz w:val="24"/>
          <w:szCs w:val="24"/>
          <w:lang w:val="en-US"/>
        </w:rPr>
        <w:t>@</w:t>
      </w:r>
      <w:r w:rsidR="00B72B7A" w:rsidRPr="00F127A7">
        <w:rPr>
          <w:b/>
          <w:bCs/>
          <w:sz w:val="24"/>
          <w:szCs w:val="24"/>
          <w:lang w:val="en-US"/>
        </w:rPr>
        <w:t>mail</w:t>
      </w:r>
      <w:r w:rsidR="00B72B7A" w:rsidRPr="00B72B7A">
        <w:rPr>
          <w:b/>
          <w:bCs/>
          <w:sz w:val="24"/>
          <w:szCs w:val="24"/>
          <w:lang w:val="en-US"/>
        </w:rPr>
        <w:t>.</w:t>
      </w:r>
      <w:r w:rsidR="00B72B7A" w:rsidRPr="00F127A7">
        <w:rPr>
          <w:b/>
          <w:bCs/>
          <w:sz w:val="24"/>
          <w:szCs w:val="24"/>
          <w:lang w:val="en-US"/>
        </w:rPr>
        <w:t>ru</w:t>
      </w:r>
    </w:p>
    <w:p w:rsidR="00F0054B" w:rsidRPr="00B72B7A" w:rsidRDefault="00F10659" w:rsidP="00B72B7A">
      <w:pPr>
        <w:jc w:val="both"/>
        <w:rPr>
          <w:sz w:val="24"/>
          <w:szCs w:val="24"/>
        </w:rPr>
      </w:pPr>
      <w:r w:rsidRPr="00B72B7A">
        <w:rPr>
          <w:sz w:val="24"/>
          <w:szCs w:val="24"/>
          <w:lang w:val="en-US"/>
        </w:rPr>
        <w:t xml:space="preserve">           </w:t>
      </w:r>
      <w:r w:rsidR="00F85762" w:rsidRPr="00A33F4A">
        <w:rPr>
          <w:sz w:val="24"/>
          <w:szCs w:val="24"/>
        </w:rPr>
        <w:t xml:space="preserve">адрес: п. Шушенское, 2 </w:t>
      </w:r>
      <w:proofErr w:type="spellStart"/>
      <w:r w:rsidR="00F85762" w:rsidRPr="00A33F4A">
        <w:rPr>
          <w:sz w:val="24"/>
          <w:szCs w:val="24"/>
        </w:rPr>
        <w:t>мкр-он</w:t>
      </w:r>
      <w:proofErr w:type="spellEnd"/>
      <w:r w:rsidR="00F85762" w:rsidRPr="00A33F4A">
        <w:rPr>
          <w:sz w:val="24"/>
          <w:szCs w:val="24"/>
        </w:rPr>
        <w:t>, д.1, «Центр туризма, краеведения и экологии».</w:t>
      </w:r>
    </w:p>
    <w:p w:rsidR="00385880" w:rsidRDefault="00385880" w:rsidP="00F0054B">
      <w:pPr>
        <w:spacing w:line="239" w:lineRule="auto"/>
        <w:ind w:left="420"/>
        <w:rPr>
          <w:rFonts w:eastAsia="Tahoma"/>
          <w:sz w:val="24"/>
          <w:szCs w:val="24"/>
        </w:rPr>
      </w:pPr>
    </w:p>
    <w:p w:rsidR="00F0054B" w:rsidRPr="00B72B7A" w:rsidRDefault="00C65DD5" w:rsidP="00F0054B">
      <w:pPr>
        <w:spacing w:line="239" w:lineRule="auto"/>
        <w:ind w:left="420"/>
        <w:rPr>
          <w:rFonts w:eastAsia="Tahoma"/>
          <w:sz w:val="24"/>
          <w:szCs w:val="24"/>
        </w:rPr>
      </w:pPr>
      <w:r w:rsidRPr="00B72B7A">
        <w:rPr>
          <w:rFonts w:eastAsia="Tahoma"/>
          <w:sz w:val="24"/>
          <w:szCs w:val="24"/>
        </w:rPr>
        <w:t xml:space="preserve">10. </w:t>
      </w:r>
      <w:r w:rsidR="00F0054B" w:rsidRPr="00B72B7A">
        <w:rPr>
          <w:rFonts w:eastAsia="Tahoma"/>
          <w:sz w:val="24"/>
          <w:szCs w:val="24"/>
        </w:rPr>
        <w:t xml:space="preserve">Форма заявки образовательной  организации на участие в конкурсе </w:t>
      </w:r>
    </w:p>
    <w:p w:rsidR="00F85762" w:rsidRDefault="00F85762" w:rsidP="00F85762">
      <w:pPr>
        <w:jc w:val="right"/>
        <w:rPr>
          <w:b/>
        </w:rPr>
      </w:pPr>
    </w:p>
    <w:p w:rsidR="00375B15" w:rsidRPr="00B605B9" w:rsidRDefault="00375B15" w:rsidP="00B605B9">
      <w:pPr>
        <w:jc w:val="center"/>
        <w:rPr>
          <w:b/>
          <w:sz w:val="32"/>
          <w:szCs w:val="32"/>
        </w:rPr>
      </w:pPr>
      <w:r w:rsidRPr="00B605B9">
        <w:rPr>
          <w:b/>
          <w:sz w:val="32"/>
          <w:szCs w:val="32"/>
        </w:rPr>
        <w:t>Заявка</w:t>
      </w:r>
    </w:p>
    <w:p w:rsidR="009A3837" w:rsidRDefault="009A3837" w:rsidP="00FB0BB8">
      <w:pPr>
        <w:jc w:val="both"/>
        <w:rPr>
          <w:color w:val="000000"/>
        </w:rPr>
      </w:pPr>
    </w:p>
    <w:tbl>
      <w:tblPr>
        <w:tblStyle w:val="a5"/>
        <w:tblW w:w="10054" w:type="dxa"/>
        <w:tblInd w:w="108" w:type="dxa"/>
        <w:tblLook w:val="04A0"/>
      </w:tblPr>
      <w:tblGrid>
        <w:gridCol w:w="2090"/>
        <w:gridCol w:w="1576"/>
        <w:gridCol w:w="1793"/>
        <w:gridCol w:w="1442"/>
        <w:gridCol w:w="3153"/>
      </w:tblGrid>
      <w:tr w:rsidR="00394C25" w:rsidTr="00394C25">
        <w:tc>
          <w:tcPr>
            <w:tcW w:w="2132" w:type="dxa"/>
          </w:tcPr>
          <w:p w:rsidR="00394C25" w:rsidRDefault="00394C25" w:rsidP="00F0054B">
            <w:pPr>
              <w:spacing w:line="239" w:lineRule="auto"/>
              <w:rPr>
                <w:rFonts w:eastAsia="Tahoma"/>
                <w:sz w:val="24"/>
                <w:szCs w:val="28"/>
              </w:rPr>
            </w:pPr>
          </w:p>
          <w:p w:rsidR="00394C25" w:rsidRPr="000C5220" w:rsidRDefault="00394C25" w:rsidP="00F0054B">
            <w:pPr>
              <w:spacing w:line="239" w:lineRule="auto"/>
              <w:rPr>
                <w:rFonts w:eastAsia="Tahoma"/>
                <w:sz w:val="24"/>
                <w:szCs w:val="28"/>
              </w:rPr>
            </w:pPr>
            <w:r w:rsidRPr="000C5220">
              <w:rPr>
                <w:rFonts w:eastAsia="Tahoma"/>
                <w:sz w:val="24"/>
                <w:szCs w:val="28"/>
              </w:rPr>
              <w:t>Образовательная организация</w:t>
            </w:r>
          </w:p>
        </w:tc>
        <w:tc>
          <w:tcPr>
            <w:tcW w:w="1634" w:type="dxa"/>
          </w:tcPr>
          <w:p w:rsidR="00394C25" w:rsidRDefault="00394C25" w:rsidP="00DD561C">
            <w:pPr>
              <w:tabs>
                <w:tab w:val="left" w:pos="720"/>
              </w:tabs>
              <w:overflowPunct/>
              <w:autoSpaceDE/>
              <w:autoSpaceDN/>
              <w:adjustRightInd/>
              <w:spacing w:line="183" w:lineRule="auto"/>
              <w:jc w:val="both"/>
              <w:textAlignment w:val="auto"/>
              <w:rPr>
                <w:rFonts w:eastAsia="Tahoma"/>
                <w:sz w:val="24"/>
                <w:szCs w:val="28"/>
              </w:rPr>
            </w:pPr>
          </w:p>
          <w:p w:rsidR="00394C25" w:rsidRPr="000C5220" w:rsidRDefault="00394C25" w:rsidP="00DD561C">
            <w:pPr>
              <w:tabs>
                <w:tab w:val="left" w:pos="720"/>
              </w:tabs>
              <w:overflowPunct/>
              <w:autoSpaceDE/>
              <w:autoSpaceDN/>
              <w:adjustRightInd/>
              <w:spacing w:line="183" w:lineRule="auto"/>
              <w:jc w:val="both"/>
              <w:textAlignment w:val="auto"/>
              <w:rPr>
                <w:rFonts w:eastAsia="Tahoma"/>
                <w:sz w:val="24"/>
                <w:szCs w:val="28"/>
              </w:rPr>
            </w:pPr>
            <w:r w:rsidRPr="000C5220">
              <w:rPr>
                <w:rFonts w:eastAsia="Tahoma"/>
                <w:sz w:val="24"/>
                <w:szCs w:val="28"/>
              </w:rPr>
              <w:t>.</w:t>
            </w:r>
          </w:p>
          <w:p w:rsidR="00394C25" w:rsidRPr="000C5220" w:rsidRDefault="00394C25" w:rsidP="00DD561C">
            <w:pPr>
              <w:spacing w:line="239" w:lineRule="auto"/>
              <w:rPr>
                <w:rFonts w:eastAsia="Tahoma"/>
                <w:sz w:val="24"/>
                <w:szCs w:val="28"/>
              </w:rPr>
            </w:pPr>
            <w:r>
              <w:rPr>
                <w:rFonts w:eastAsia="Tahoma"/>
                <w:sz w:val="24"/>
                <w:szCs w:val="28"/>
              </w:rPr>
              <w:t>Номинация</w:t>
            </w:r>
          </w:p>
        </w:tc>
        <w:tc>
          <w:tcPr>
            <w:tcW w:w="1793" w:type="dxa"/>
          </w:tcPr>
          <w:p w:rsidR="00394C25" w:rsidRDefault="00394C25" w:rsidP="00DD561C">
            <w:pPr>
              <w:tabs>
                <w:tab w:val="left" w:pos="720"/>
              </w:tabs>
              <w:overflowPunct/>
              <w:autoSpaceDE/>
              <w:autoSpaceDN/>
              <w:adjustRightInd/>
              <w:spacing w:line="183" w:lineRule="auto"/>
              <w:jc w:val="both"/>
              <w:textAlignment w:val="auto"/>
              <w:rPr>
                <w:rFonts w:eastAsia="Tahoma"/>
                <w:sz w:val="24"/>
                <w:szCs w:val="28"/>
              </w:rPr>
            </w:pPr>
          </w:p>
          <w:p w:rsidR="00394C25" w:rsidRDefault="00394C25" w:rsidP="00DD561C">
            <w:pPr>
              <w:tabs>
                <w:tab w:val="left" w:pos="720"/>
              </w:tabs>
              <w:overflowPunct/>
              <w:autoSpaceDE/>
              <w:autoSpaceDN/>
              <w:adjustRightInd/>
              <w:spacing w:line="183" w:lineRule="auto"/>
              <w:jc w:val="both"/>
              <w:textAlignment w:val="auto"/>
              <w:rPr>
                <w:rFonts w:eastAsia="Tahoma"/>
                <w:sz w:val="24"/>
                <w:szCs w:val="28"/>
              </w:rPr>
            </w:pPr>
            <w:r w:rsidRPr="000C5220">
              <w:rPr>
                <w:rFonts w:eastAsia="Tahoma"/>
                <w:sz w:val="24"/>
                <w:szCs w:val="28"/>
              </w:rPr>
              <w:t>ФИО,  должность лица, ответственного  за участие в конкурсе</w:t>
            </w:r>
          </w:p>
          <w:p w:rsidR="00394C25" w:rsidRPr="00394C25" w:rsidRDefault="00394C25" w:rsidP="00394C25">
            <w:pPr>
              <w:jc w:val="center"/>
              <w:rPr>
                <w:rFonts w:eastAsia="Tahoma"/>
                <w:sz w:val="24"/>
                <w:szCs w:val="28"/>
              </w:rPr>
            </w:pPr>
          </w:p>
        </w:tc>
        <w:tc>
          <w:tcPr>
            <w:tcW w:w="820" w:type="dxa"/>
          </w:tcPr>
          <w:p w:rsidR="00394C25" w:rsidRPr="00394C25" w:rsidRDefault="00394C25" w:rsidP="00394C25">
            <w:pPr>
              <w:jc w:val="center"/>
              <w:rPr>
                <w:rFonts w:eastAsia="Tahoma"/>
                <w:sz w:val="24"/>
                <w:szCs w:val="28"/>
              </w:rPr>
            </w:pPr>
            <w:r>
              <w:rPr>
                <w:rFonts w:eastAsia="Tahoma"/>
                <w:sz w:val="24"/>
                <w:szCs w:val="28"/>
              </w:rPr>
              <w:t>Количество участников, класс</w:t>
            </w:r>
          </w:p>
        </w:tc>
        <w:tc>
          <w:tcPr>
            <w:tcW w:w="3675" w:type="dxa"/>
          </w:tcPr>
          <w:p w:rsidR="00394C25" w:rsidRPr="000C5220" w:rsidRDefault="00394C25" w:rsidP="00DD561C">
            <w:pPr>
              <w:tabs>
                <w:tab w:val="left" w:pos="720"/>
              </w:tabs>
              <w:overflowPunct/>
              <w:autoSpaceDE/>
              <w:autoSpaceDN/>
              <w:adjustRightInd/>
              <w:spacing w:line="183" w:lineRule="auto"/>
              <w:jc w:val="both"/>
              <w:textAlignment w:val="auto"/>
              <w:rPr>
                <w:rFonts w:eastAsia="Tahoma"/>
                <w:sz w:val="24"/>
                <w:szCs w:val="28"/>
              </w:rPr>
            </w:pPr>
            <w:r w:rsidRPr="000C5220">
              <w:rPr>
                <w:rFonts w:eastAsia="Tahoma"/>
                <w:sz w:val="24"/>
                <w:szCs w:val="28"/>
              </w:rPr>
              <w:t>Контактный телефон лица, адрес электронной почты</w:t>
            </w:r>
          </w:p>
        </w:tc>
      </w:tr>
      <w:tr w:rsidR="00394C25" w:rsidTr="00394C25">
        <w:tc>
          <w:tcPr>
            <w:tcW w:w="2132" w:type="dxa"/>
          </w:tcPr>
          <w:p w:rsidR="00394C25" w:rsidRPr="00F0054B" w:rsidRDefault="00394C25" w:rsidP="00F0054B">
            <w:pPr>
              <w:spacing w:line="239" w:lineRule="auto"/>
              <w:rPr>
                <w:rFonts w:eastAsia="Tahoma"/>
                <w:sz w:val="28"/>
                <w:szCs w:val="28"/>
              </w:rPr>
            </w:pPr>
          </w:p>
        </w:tc>
        <w:tc>
          <w:tcPr>
            <w:tcW w:w="1634" w:type="dxa"/>
          </w:tcPr>
          <w:p w:rsidR="00394C25" w:rsidRPr="00DD561C" w:rsidRDefault="00394C25" w:rsidP="00DD561C">
            <w:pPr>
              <w:tabs>
                <w:tab w:val="left" w:pos="720"/>
              </w:tabs>
              <w:overflowPunct/>
              <w:autoSpaceDE/>
              <w:autoSpaceDN/>
              <w:adjustRightInd/>
              <w:spacing w:line="183" w:lineRule="auto"/>
              <w:jc w:val="both"/>
              <w:textAlignment w:val="auto"/>
              <w:rPr>
                <w:rFonts w:eastAsia="Tahoma"/>
                <w:sz w:val="28"/>
                <w:szCs w:val="28"/>
              </w:rPr>
            </w:pPr>
          </w:p>
        </w:tc>
        <w:tc>
          <w:tcPr>
            <w:tcW w:w="1793" w:type="dxa"/>
          </w:tcPr>
          <w:p w:rsidR="00394C25" w:rsidRPr="00DD561C" w:rsidRDefault="00394C25" w:rsidP="00DD561C">
            <w:pPr>
              <w:tabs>
                <w:tab w:val="left" w:pos="720"/>
              </w:tabs>
              <w:overflowPunct/>
              <w:autoSpaceDE/>
              <w:autoSpaceDN/>
              <w:adjustRightInd/>
              <w:spacing w:line="183" w:lineRule="auto"/>
              <w:jc w:val="both"/>
              <w:textAlignment w:val="auto"/>
              <w:rPr>
                <w:rFonts w:eastAsia="Tahoma"/>
                <w:sz w:val="28"/>
                <w:szCs w:val="28"/>
              </w:rPr>
            </w:pPr>
          </w:p>
        </w:tc>
        <w:tc>
          <w:tcPr>
            <w:tcW w:w="820" w:type="dxa"/>
          </w:tcPr>
          <w:p w:rsidR="00394C25" w:rsidRPr="00DD561C" w:rsidRDefault="00394C25" w:rsidP="00DD561C">
            <w:pPr>
              <w:tabs>
                <w:tab w:val="left" w:pos="720"/>
              </w:tabs>
              <w:overflowPunct/>
              <w:autoSpaceDE/>
              <w:autoSpaceDN/>
              <w:adjustRightInd/>
              <w:spacing w:line="183" w:lineRule="auto"/>
              <w:jc w:val="both"/>
              <w:textAlignment w:val="auto"/>
              <w:rPr>
                <w:rFonts w:eastAsia="Tahoma"/>
                <w:sz w:val="28"/>
                <w:szCs w:val="28"/>
              </w:rPr>
            </w:pPr>
          </w:p>
        </w:tc>
        <w:tc>
          <w:tcPr>
            <w:tcW w:w="3675" w:type="dxa"/>
          </w:tcPr>
          <w:p w:rsidR="00394C25" w:rsidRPr="00DD561C" w:rsidRDefault="00394C25" w:rsidP="00DD561C">
            <w:pPr>
              <w:tabs>
                <w:tab w:val="left" w:pos="720"/>
              </w:tabs>
              <w:overflowPunct/>
              <w:autoSpaceDE/>
              <w:autoSpaceDN/>
              <w:adjustRightInd/>
              <w:spacing w:line="183" w:lineRule="auto"/>
              <w:jc w:val="both"/>
              <w:textAlignment w:val="auto"/>
              <w:rPr>
                <w:rFonts w:eastAsia="Tahoma"/>
                <w:sz w:val="28"/>
                <w:szCs w:val="28"/>
              </w:rPr>
            </w:pPr>
          </w:p>
        </w:tc>
      </w:tr>
    </w:tbl>
    <w:p w:rsidR="009A3837" w:rsidRPr="008D3797" w:rsidRDefault="009A3837" w:rsidP="009A3837">
      <w:pPr>
        <w:spacing w:line="242" w:lineRule="exact"/>
        <w:rPr>
          <w:sz w:val="28"/>
          <w:szCs w:val="28"/>
        </w:rPr>
      </w:pPr>
    </w:p>
    <w:p w:rsidR="009A3837" w:rsidRPr="008D3797" w:rsidRDefault="009A3837" w:rsidP="009A3837">
      <w:pPr>
        <w:spacing w:line="1" w:lineRule="exact"/>
        <w:rPr>
          <w:rFonts w:eastAsia="Tahoma"/>
          <w:sz w:val="28"/>
          <w:szCs w:val="28"/>
        </w:rPr>
      </w:pPr>
    </w:p>
    <w:p w:rsidR="009A3837" w:rsidRPr="008D3797" w:rsidRDefault="009A3837" w:rsidP="009A3837">
      <w:pPr>
        <w:spacing w:line="1" w:lineRule="exact"/>
        <w:rPr>
          <w:rFonts w:eastAsia="Tahoma"/>
          <w:sz w:val="28"/>
          <w:szCs w:val="28"/>
        </w:rPr>
      </w:pPr>
    </w:p>
    <w:p w:rsidR="00F85762" w:rsidRPr="00C63926" w:rsidRDefault="00F85762" w:rsidP="00FB0BB8">
      <w:pPr>
        <w:jc w:val="both"/>
        <w:rPr>
          <w:color w:val="000000"/>
        </w:rPr>
      </w:pPr>
    </w:p>
    <w:sectPr w:rsidR="00F85762" w:rsidRPr="00C63926" w:rsidSect="00F85762">
      <w:pgSz w:w="11906" w:h="16838" w:code="9"/>
      <w:pgMar w:top="567" w:right="707" w:bottom="993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00004DC8"/>
    <w:lvl w:ilvl="0" w:tplc="B6DE09D8">
      <w:start w:val="1"/>
      <w:numFmt w:val="decimal"/>
      <w:lvlText w:val="%1"/>
      <w:lvlJc w:val="left"/>
    </w:lvl>
    <w:lvl w:ilvl="1" w:tplc="17FA20EA">
      <w:start w:val="1"/>
      <w:numFmt w:val="decimal"/>
      <w:lvlText w:val="%2."/>
      <w:lvlJc w:val="left"/>
    </w:lvl>
    <w:lvl w:ilvl="2" w:tplc="114E3FE6">
      <w:start w:val="1"/>
      <w:numFmt w:val="bullet"/>
      <w:lvlText w:val=""/>
      <w:lvlJc w:val="left"/>
    </w:lvl>
    <w:lvl w:ilvl="3" w:tplc="DE480DFE">
      <w:start w:val="1"/>
      <w:numFmt w:val="bullet"/>
      <w:lvlText w:val=""/>
      <w:lvlJc w:val="left"/>
    </w:lvl>
    <w:lvl w:ilvl="4" w:tplc="4F249558">
      <w:start w:val="1"/>
      <w:numFmt w:val="bullet"/>
      <w:lvlText w:val=""/>
      <w:lvlJc w:val="left"/>
    </w:lvl>
    <w:lvl w:ilvl="5" w:tplc="B5144BA2">
      <w:start w:val="1"/>
      <w:numFmt w:val="bullet"/>
      <w:lvlText w:val=""/>
      <w:lvlJc w:val="left"/>
    </w:lvl>
    <w:lvl w:ilvl="6" w:tplc="0D2485EE">
      <w:start w:val="1"/>
      <w:numFmt w:val="bullet"/>
      <w:lvlText w:val=""/>
      <w:lvlJc w:val="left"/>
    </w:lvl>
    <w:lvl w:ilvl="7" w:tplc="A0D22288">
      <w:start w:val="1"/>
      <w:numFmt w:val="bullet"/>
      <w:lvlText w:val=""/>
      <w:lvlJc w:val="left"/>
    </w:lvl>
    <w:lvl w:ilvl="8" w:tplc="43A6A0D6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000066BA"/>
    <w:lvl w:ilvl="0" w:tplc="E514DB30">
      <w:start w:val="3"/>
      <w:numFmt w:val="decimal"/>
      <w:lvlText w:val="%1."/>
      <w:lvlJc w:val="left"/>
    </w:lvl>
    <w:lvl w:ilvl="1" w:tplc="3CFE6FFC">
      <w:start w:val="1"/>
      <w:numFmt w:val="bullet"/>
      <w:lvlText w:val="З."/>
      <w:lvlJc w:val="left"/>
    </w:lvl>
    <w:lvl w:ilvl="2" w:tplc="97F2A508">
      <w:start w:val="1"/>
      <w:numFmt w:val="bullet"/>
      <w:lvlText w:val=""/>
      <w:lvlJc w:val="left"/>
    </w:lvl>
    <w:lvl w:ilvl="3" w:tplc="BD5880EC">
      <w:start w:val="1"/>
      <w:numFmt w:val="bullet"/>
      <w:lvlText w:val=""/>
      <w:lvlJc w:val="left"/>
    </w:lvl>
    <w:lvl w:ilvl="4" w:tplc="7EF27B5C">
      <w:start w:val="1"/>
      <w:numFmt w:val="bullet"/>
      <w:lvlText w:val=""/>
      <w:lvlJc w:val="left"/>
    </w:lvl>
    <w:lvl w:ilvl="5" w:tplc="FBC68162">
      <w:start w:val="1"/>
      <w:numFmt w:val="bullet"/>
      <w:lvlText w:val=""/>
      <w:lvlJc w:val="left"/>
    </w:lvl>
    <w:lvl w:ilvl="6" w:tplc="27DEE304">
      <w:start w:val="1"/>
      <w:numFmt w:val="bullet"/>
      <w:lvlText w:val=""/>
      <w:lvlJc w:val="left"/>
    </w:lvl>
    <w:lvl w:ilvl="7" w:tplc="D2441794">
      <w:start w:val="1"/>
      <w:numFmt w:val="bullet"/>
      <w:lvlText w:val=""/>
      <w:lvlJc w:val="left"/>
    </w:lvl>
    <w:lvl w:ilvl="8" w:tplc="EB1EA5AE">
      <w:start w:val="1"/>
      <w:numFmt w:val="bullet"/>
      <w:lvlText w:val=""/>
      <w:lvlJc w:val="left"/>
    </w:lvl>
  </w:abstractNum>
  <w:abstractNum w:abstractNumId="2">
    <w:nsid w:val="01D8766B"/>
    <w:multiLevelType w:val="hybridMultilevel"/>
    <w:tmpl w:val="8446EA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3F16EEE"/>
    <w:multiLevelType w:val="hybridMultilevel"/>
    <w:tmpl w:val="F34AE73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4084334"/>
    <w:multiLevelType w:val="hybridMultilevel"/>
    <w:tmpl w:val="D90C4AE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B1D026A"/>
    <w:multiLevelType w:val="hybridMultilevel"/>
    <w:tmpl w:val="4052FE2A"/>
    <w:lvl w:ilvl="0" w:tplc="629C754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0E4341D1"/>
    <w:multiLevelType w:val="hybridMultilevel"/>
    <w:tmpl w:val="694889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94D5D77"/>
    <w:multiLevelType w:val="hybridMultilevel"/>
    <w:tmpl w:val="E28A5F2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2CC1524"/>
    <w:multiLevelType w:val="hybridMultilevel"/>
    <w:tmpl w:val="66DC5E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40E6AC7"/>
    <w:multiLevelType w:val="hybridMultilevel"/>
    <w:tmpl w:val="42B445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BF75BF4"/>
    <w:multiLevelType w:val="hybridMultilevel"/>
    <w:tmpl w:val="29BED6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8CAE0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D704F80"/>
    <w:multiLevelType w:val="hybridMultilevel"/>
    <w:tmpl w:val="678AB2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0143B80"/>
    <w:multiLevelType w:val="hybridMultilevel"/>
    <w:tmpl w:val="D8F2703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31729C3"/>
    <w:multiLevelType w:val="hybridMultilevel"/>
    <w:tmpl w:val="97226D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B214DEF"/>
    <w:multiLevelType w:val="hybridMultilevel"/>
    <w:tmpl w:val="341C8C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B7F510A"/>
    <w:multiLevelType w:val="hybridMultilevel"/>
    <w:tmpl w:val="496405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4DF112F"/>
    <w:multiLevelType w:val="hybridMultilevel"/>
    <w:tmpl w:val="DFC87F8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6621764"/>
    <w:multiLevelType w:val="hybridMultilevel"/>
    <w:tmpl w:val="703C21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8583BF8"/>
    <w:multiLevelType w:val="hybridMultilevel"/>
    <w:tmpl w:val="9ED00C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C10020D"/>
    <w:multiLevelType w:val="hybridMultilevel"/>
    <w:tmpl w:val="A44699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D323DB4"/>
    <w:multiLevelType w:val="hybridMultilevel"/>
    <w:tmpl w:val="D208F3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DE57B86"/>
    <w:multiLevelType w:val="hybridMultilevel"/>
    <w:tmpl w:val="1420652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DF62B48"/>
    <w:multiLevelType w:val="hybridMultilevel"/>
    <w:tmpl w:val="44BEA8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5"/>
  </w:num>
  <w:num w:numId="4">
    <w:abstractNumId w:val="16"/>
  </w:num>
  <w:num w:numId="5">
    <w:abstractNumId w:val="9"/>
  </w:num>
  <w:num w:numId="6">
    <w:abstractNumId w:val="21"/>
  </w:num>
  <w:num w:numId="7">
    <w:abstractNumId w:val="13"/>
  </w:num>
  <w:num w:numId="8">
    <w:abstractNumId w:val="2"/>
  </w:num>
  <w:num w:numId="9">
    <w:abstractNumId w:val="17"/>
  </w:num>
  <w:num w:numId="10">
    <w:abstractNumId w:val="3"/>
  </w:num>
  <w:num w:numId="11">
    <w:abstractNumId w:val="10"/>
  </w:num>
  <w:num w:numId="12">
    <w:abstractNumId w:val="19"/>
  </w:num>
  <w:num w:numId="13">
    <w:abstractNumId w:val="6"/>
  </w:num>
  <w:num w:numId="14">
    <w:abstractNumId w:val="12"/>
  </w:num>
  <w:num w:numId="15">
    <w:abstractNumId w:val="11"/>
  </w:num>
  <w:num w:numId="16">
    <w:abstractNumId w:val="4"/>
  </w:num>
  <w:num w:numId="17">
    <w:abstractNumId w:val="5"/>
  </w:num>
  <w:num w:numId="18">
    <w:abstractNumId w:val="8"/>
  </w:num>
  <w:num w:numId="19">
    <w:abstractNumId w:val="22"/>
  </w:num>
  <w:num w:numId="20">
    <w:abstractNumId w:val="20"/>
  </w:num>
  <w:num w:numId="21">
    <w:abstractNumId w:val="14"/>
  </w:num>
  <w:num w:numId="22">
    <w:abstractNumId w:val="0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F15045"/>
    <w:rsid w:val="0005573F"/>
    <w:rsid w:val="000C5220"/>
    <w:rsid w:val="0010609D"/>
    <w:rsid w:val="0012512E"/>
    <w:rsid w:val="0014548B"/>
    <w:rsid w:val="00284FE7"/>
    <w:rsid w:val="002954FB"/>
    <w:rsid w:val="002D6B28"/>
    <w:rsid w:val="00375B15"/>
    <w:rsid w:val="00385880"/>
    <w:rsid w:val="00394C25"/>
    <w:rsid w:val="003E32A6"/>
    <w:rsid w:val="00434070"/>
    <w:rsid w:val="00451D6F"/>
    <w:rsid w:val="005417E9"/>
    <w:rsid w:val="00554F0C"/>
    <w:rsid w:val="00621C9D"/>
    <w:rsid w:val="00630F98"/>
    <w:rsid w:val="0068490D"/>
    <w:rsid w:val="00710BF3"/>
    <w:rsid w:val="00763A00"/>
    <w:rsid w:val="007B7C4B"/>
    <w:rsid w:val="008459ED"/>
    <w:rsid w:val="008D0102"/>
    <w:rsid w:val="0092676C"/>
    <w:rsid w:val="00937F78"/>
    <w:rsid w:val="009A3837"/>
    <w:rsid w:val="00A33F4A"/>
    <w:rsid w:val="00A91DBD"/>
    <w:rsid w:val="00A96EE3"/>
    <w:rsid w:val="00AB2B91"/>
    <w:rsid w:val="00AD400C"/>
    <w:rsid w:val="00B51B1C"/>
    <w:rsid w:val="00B605B9"/>
    <w:rsid w:val="00B72B7A"/>
    <w:rsid w:val="00C15789"/>
    <w:rsid w:val="00C455A4"/>
    <w:rsid w:val="00C63926"/>
    <w:rsid w:val="00C65DD5"/>
    <w:rsid w:val="00C66A04"/>
    <w:rsid w:val="00CB651D"/>
    <w:rsid w:val="00D27346"/>
    <w:rsid w:val="00DD561C"/>
    <w:rsid w:val="00E201E2"/>
    <w:rsid w:val="00E96A0E"/>
    <w:rsid w:val="00EE7858"/>
    <w:rsid w:val="00F0054B"/>
    <w:rsid w:val="00F10659"/>
    <w:rsid w:val="00F14647"/>
    <w:rsid w:val="00F15045"/>
    <w:rsid w:val="00F25544"/>
    <w:rsid w:val="00F85762"/>
    <w:rsid w:val="00FB0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1D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CB651D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B651D"/>
    <w:pPr>
      <w:ind w:firstLine="720"/>
      <w:jc w:val="both"/>
    </w:pPr>
    <w:rPr>
      <w:sz w:val="24"/>
    </w:rPr>
  </w:style>
  <w:style w:type="paragraph" w:styleId="2">
    <w:name w:val="Body Text Indent 2"/>
    <w:basedOn w:val="a"/>
    <w:rsid w:val="00CB651D"/>
    <w:pPr>
      <w:ind w:left="142"/>
      <w:jc w:val="both"/>
    </w:pPr>
    <w:rPr>
      <w:sz w:val="24"/>
    </w:rPr>
  </w:style>
  <w:style w:type="paragraph" w:styleId="3">
    <w:name w:val="Body Text Indent 3"/>
    <w:basedOn w:val="a"/>
    <w:rsid w:val="00CB651D"/>
    <w:pPr>
      <w:ind w:left="720"/>
      <w:jc w:val="both"/>
    </w:pPr>
    <w:rPr>
      <w:sz w:val="24"/>
    </w:rPr>
  </w:style>
  <w:style w:type="paragraph" w:styleId="a4">
    <w:name w:val="Body Text"/>
    <w:basedOn w:val="a"/>
    <w:rsid w:val="00CB651D"/>
    <w:pPr>
      <w:jc w:val="center"/>
    </w:pPr>
    <w:rPr>
      <w:b/>
      <w:bCs/>
      <w:sz w:val="24"/>
    </w:rPr>
  </w:style>
  <w:style w:type="table" w:styleId="a5">
    <w:name w:val="Table Grid"/>
    <w:basedOn w:val="a1"/>
    <w:rsid w:val="00284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85762"/>
    <w:rPr>
      <w:color w:val="0000FF"/>
      <w:u w:val="single"/>
    </w:rPr>
  </w:style>
  <w:style w:type="paragraph" w:styleId="a7">
    <w:name w:val="No Spacing"/>
    <w:uiPriority w:val="1"/>
    <w:qFormat/>
    <w:rsid w:val="00A91DB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</vt:lpstr>
    </vt:vector>
  </TitlesOfParts>
  <Company>kru</Company>
  <LinksUpToDate>false</LinksUpToDate>
  <CharactersWithSpaces>3606</CharactersWithSpaces>
  <SharedDoc>false</SharedDoc>
  <HLinks>
    <vt:vector size="6" baseType="variant">
      <vt:variant>
        <vt:i4>7733322</vt:i4>
      </vt:variant>
      <vt:variant>
        <vt:i4>0</vt:i4>
      </vt:variant>
      <vt:variant>
        <vt:i4>0</vt:i4>
      </vt:variant>
      <vt:variant>
        <vt:i4>5</vt:i4>
      </vt:variant>
      <vt:variant>
        <vt:lpwstr>mailto:syunatiki@rambler.ru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</dc:title>
  <dc:subject/>
  <dc:creator>Наталия Акунченко</dc:creator>
  <cp:keywords/>
  <cp:lastModifiedBy>admin</cp:lastModifiedBy>
  <cp:revision>6</cp:revision>
  <cp:lastPrinted>2019-09-19T01:32:00Z</cp:lastPrinted>
  <dcterms:created xsi:type="dcterms:W3CDTF">2020-09-09T06:09:00Z</dcterms:created>
  <dcterms:modified xsi:type="dcterms:W3CDTF">2020-09-16T00:57:00Z</dcterms:modified>
</cp:coreProperties>
</file>